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B01E" w14:textId="0355D340" w:rsidR="009B1E7D" w:rsidRPr="00321722" w:rsidRDefault="009B1E7D" w:rsidP="003D20C7">
      <w:pPr>
        <w:tabs>
          <w:tab w:val="left" w:pos="0"/>
        </w:tabs>
        <w:jc w:val="both"/>
        <w:rPr>
          <w:rFonts w:cs="Arial"/>
        </w:rPr>
      </w:pPr>
      <w:r w:rsidRPr="00321722">
        <w:rPr>
          <w:rFonts w:cs="Arial"/>
        </w:rPr>
        <w:t xml:space="preserve">Na temelju članka 42. i članka 51. Statuta Hrvatskog kinološkog sveza, a u skladu s člankom 5. Pravilnika o radu Povjerenstva za agility, Povjerenstvo za agility, na svojoj sjednici </w:t>
      </w:r>
      <w:r w:rsidR="00FD3B4E" w:rsidRPr="00321722">
        <w:rPr>
          <w:rFonts w:cs="Arial"/>
        </w:rPr>
        <w:t>održanoj 20.03</w:t>
      </w:r>
      <w:r w:rsidRPr="00321722">
        <w:rPr>
          <w:rFonts w:cs="Arial"/>
        </w:rPr>
        <w:t>.2023., donijelo je</w:t>
      </w:r>
    </w:p>
    <w:p w14:paraId="56DA22E6" w14:textId="77777777" w:rsidR="009B1E7D" w:rsidRPr="00321722" w:rsidRDefault="009B1E7D" w:rsidP="009B1E7D">
      <w:pPr>
        <w:tabs>
          <w:tab w:val="left" w:pos="0"/>
        </w:tabs>
        <w:jc w:val="both"/>
        <w:rPr>
          <w:rFonts w:cs="Arial"/>
        </w:rPr>
      </w:pPr>
    </w:p>
    <w:p w14:paraId="0979ADA5" w14:textId="77777777" w:rsidR="009B1E7D" w:rsidRPr="00321722" w:rsidRDefault="009B1E7D" w:rsidP="009B1E7D">
      <w:pPr>
        <w:tabs>
          <w:tab w:val="left" w:pos="0"/>
        </w:tabs>
        <w:jc w:val="center"/>
        <w:rPr>
          <w:rFonts w:cs="Arial"/>
          <w:b/>
          <w:bCs/>
        </w:rPr>
      </w:pPr>
      <w:r w:rsidRPr="00321722">
        <w:rPr>
          <w:rFonts w:cs="Arial"/>
          <w:b/>
          <w:bCs/>
        </w:rPr>
        <w:t>PRAVILNIK HKS-a</w:t>
      </w:r>
    </w:p>
    <w:p w14:paraId="1C074F7C" w14:textId="77777777" w:rsidR="009B1E7D" w:rsidRPr="00321722" w:rsidRDefault="009B1E7D" w:rsidP="009B1E7D">
      <w:pPr>
        <w:tabs>
          <w:tab w:val="left" w:pos="0"/>
        </w:tabs>
        <w:jc w:val="center"/>
        <w:rPr>
          <w:rFonts w:cs="Arial"/>
          <w:b/>
          <w:bCs/>
        </w:rPr>
      </w:pPr>
      <w:r w:rsidRPr="00321722">
        <w:rPr>
          <w:rFonts w:cs="Arial"/>
          <w:b/>
          <w:bCs/>
        </w:rPr>
        <w:t>O STRUČNIM KADROVIMA U AGILITYJU</w:t>
      </w:r>
    </w:p>
    <w:p w14:paraId="5F8118E5" w14:textId="77777777" w:rsidR="009B1E7D" w:rsidRPr="00321722" w:rsidRDefault="009B1E7D" w:rsidP="009B1E7D">
      <w:pPr>
        <w:tabs>
          <w:tab w:val="left" w:pos="0"/>
        </w:tabs>
        <w:rPr>
          <w:rFonts w:cs="Arial"/>
          <w:b/>
          <w:bCs/>
        </w:rPr>
      </w:pPr>
    </w:p>
    <w:p w14:paraId="76A4E2A7" w14:textId="77777777" w:rsidR="009B1E7D" w:rsidRPr="00321722" w:rsidRDefault="009B1E7D" w:rsidP="009B1E7D">
      <w:pPr>
        <w:tabs>
          <w:tab w:val="left" w:pos="0"/>
        </w:tabs>
        <w:jc w:val="center"/>
        <w:rPr>
          <w:rFonts w:cs="Arial"/>
          <w:b/>
          <w:bCs/>
        </w:rPr>
      </w:pPr>
      <w:r w:rsidRPr="00321722">
        <w:rPr>
          <w:rFonts w:cs="Arial"/>
          <w:b/>
          <w:bCs/>
        </w:rPr>
        <w:t>Članak 1.</w:t>
      </w:r>
    </w:p>
    <w:p w14:paraId="2E981C3A" w14:textId="77777777" w:rsidR="009B1E7D" w:rsidRPr="00321722" w:rsidRDefault="009B1E7D" w:rsidP="009B1E7D">
      <w:pPr>
        <w:tabs>
          <w:tab w:val="left" w:pos="0"/>
        </w:tabs>
        <w:jc w:val="both"/>
        <w:rPr>
          <w:rFonts w:cs="Arial"/>
        </w:rPr>
      </w:pPr>
      <w:r w:rsidRPr="00321722">
        <w:rPr>
          <w:rFonts w:cs="Arial"/>
        </w:rPr>
        <w:t>Pravilnik Hrvatskog kinološkog saveza o stručnim kadrovima u agilityju (u daljnjem tekstu Pravilnik) utvrđuje uvjete za stjecanje odgovarajućeg stručnog kinološkog naziva.</w:t>
      </w:r>
    </w:p>
    <w:p w14:paraId="1C7FA4C7" w14:textId="77777777" w:rsidR="009B1E7D" w:rsidRPr="00321722" w:rsidRDefault="009B1E7D" w:rsidP="009B1E7D">
      <w:pPr>
        <w:tabs>
          <w:tab w:val="left" w:pos="0"/>
        </w:tabs>
        <w:jc w:val="center"/>
        <w:rPr>
          <w:rFonts w:cs="Arial"/>
          <w:b/>
          <w:bCs/>
        </w:rPr>
      </w:pPr>
      <w:r w:rsidRPr="00321722">
        <w:rPr>
          <w:rFonts w:cs="Arial"/>
          <w:b/>
          <w:bCs/>
        </w:rPr>
        <w:t>Članak 2.</w:t>
      </w:r>
    </w:p>
    <w:p w14:paraId="67E1399C" w14:textId="77777777" w:rsidR="009B1E7D" w:rsidRPr="00321722" w:rsidRDefault="009B1E7D" w:rsidP="009B1E7D">
      <w:pPr>
        <w:tabs>
          <w:tab w:val="left" w:pos="0"/>
        </w:tabs>
        <w:jc w:val="both"/>
        <w:rPr>
          <w:rFonts w:cs="Arial"/>
        </w:rPr>
      </w:pPr>
      <w:r w:rsidRPr="00321722">
        <w:rPr>
          <w:rFonts w:cs="Arial"/>
        </w:rPr>
        <w:t>Stručni kadar za agility čine:</w:t>
      </w:r>
    </w:p>
    <w:p w14:paraId="466C1546" w14:textId="77777777" w:rsidR="009B1E7D" w:rsidRPr="00321722" w:rsidRDefault="009B1E7D" w:rsidP="00F1683F">
      <w:pPr>
        <w:pStyle w:val="ListParagraph"/>
        <w:numPr>
          <w:ilvl w:val="0"/>
          <w:numId w:val="17"/>
        </w:numPr>
        <w:tabs>
          <w:tab w:val="left" w:pos="0"/>
        </w:tabs>
        <w:spacing w:after="0" w:line="240" w:lineRule="auto"/>
        <w:jc w:val="both"/>
        <w:rPr>
          <w:rFonts w:cs="Arial"/>
        </w:rPr>
      </w:pPr>
      <w:r w:rsidRPr="00321722">
        <w:rPr>
          <w:rFonts w:cs="Arial"/>
        </w:rPr>
        <w:t>suci za agility</w:t>
      </w:r>
    </w:p>
    <w:p w14:paraId="3B790515" w14:textId="77777777" w:rsidR="009B1E7D" w:rsidRPr="00321722" w:rsidRDefault="009B1E7D" w:rsidP="00F1683F">
      <w:pPr>
        <w:pStyle w:val="ListParagraph"/>
        <w:numPr>
          <w:ilvl w:val="0"/>
          <w:numId w:val="17"/>
        </w:numPr>
        <w:tabs>
          <w:tab w:val="left" w:pos="0"/>
        </w:tabs>
        <w:spacing w:after="0" w:line="240" w:lineRule="auto"/>
        <w:jc w:val="both"/>
        <w:rPr>
          <w:rFonts w:cs="Arial"/>
        </w:rPr>
      </w:pPr>
      <w:r w:rsidRPr="00321722">
        <w:rPr>
          <w:rFonts w:cs="Arial"/>
        </w:rPr>
        <w:t>voditelji agility tečaja</w:t>
      </w:r>
    </w:p>
    <w:p w14:paraId="2CC4CAA0" w14:textId="77777777" w:rsidR="009B1E7D" w:rsidRPr="00321722" w:rsidRDefault="009B1E7D" w:rsidP="00F1683F">
      <w:pPr>
        <w:pStyle w:val="ListParagraph"/>
        <w:numPr>
          <w:ilvl w:val="0"/>
          <w:numId w:val="17"/>
        </w:numPr>
        <w:tabs>
          <w:tab w:val="left" w:pos="0"/>
        </w:tabs>
        <w:spacing w:after="0" w:line="240" w:lineRule="auto"/>
        <w:jc w:val="both"/>
        <w:rPr>
          <w:rFonts w:cs="Arial"/>
          <w:b/>
          <w:bCs/>
        </w:rPr>
      </w:pPr>
      <w:r w:rsidRPr="00321722">
        <w:rPr>
          <w:rFonts w:cs="Arial"/>
          <w:b/>
          <w:bCs/>
        </w:rPr>
        <w:t>agility instruktori</w:t>
      </w:r>
    </w:p>
    <w:p w14:paraId="149E275B" w14:textId="77777777" w:rsidR="009B1E7D" w:rsidRPr="00321722" w:rsidRDefault="009B1E7D" w:rsidP="002279B7">
      <w:pPr>
        <w:tabs>
          <w:tab w:val="left" w:pos="0"/>
        </w:tabs>
        <w:spacing w:after="0" w:line="240" w:lineRule="auto"/>
        <w:ind w:left="1080"/>
        <w:jc w:val="both"/>
        <w:rPr>
          <w:rFonts w:cs="Arial"/>
          <w:b/>
          <w:bCs/>
        </w:rPr>
      </w:pPr>
    </w:p>
    <w:p w14:paraId="12588FA0" w14:textId="77777777" w:rsidR="009B1E7D" w:rsidRPr="00321722" w:rsidRDefault="009B1E7D" w:rsidP="009B1E7D">
      <w:pPr>
        <w:tabs>
          <w:tab w:val="left" w:pos="0"/>
        </w:tabs>
        <w:jc w:val="center"/>
        <w:rPr>
          <w:rFonts w:cs="Arial"/>
          <w:b/>
          <w:bCs/>
        </w:rPr>
      </w:pPr>
      <w:r w:rsidRPr="00321722">
        <w:rPr>
          <w:rFonts w:cs="Arial"/>
          <w:b/>
          <w:bCs/>
        </w:rPr>
        <w:t>Članak 3.</w:t>
      </w:r>
    </w:p>
    <w:p w14:paraId="6A8A9E20" w14:textId="53E8915B" w:rsidR="009B1E7D" w:rsidRPr="00321722" w:rsidRDefault="009B1E7D" w:rsidP="009B1E7D">
      <w:pPr>
        <w:tabs>
          <w:tab w:val="left" w:pos="0"/>
        </w:tabs>
        <w:jc w:val="both"/>
        <w:rPr>
          <w:rFonts w:cs="Arial"/>
        </w:rPr>
      </w:pPr>
      <w:r w:rsidRPr="00321722">
        <w:rPr>
          <w:rFonts w:cs="Arial"/>
          <w:bCs/>
        </w:rPr>
        <w:t>Voditelj tečaj</w:t>
      </w:r>
      <w:r w:rsidR="004E722C" w:rsidRPr="00321722">
        <w:rPr>
          <w:rFonts w:cs="Arial"/>
          <w:bCs/>
        </w:rPr>
        <w:t>a</w:t>
      </w:r>
      <w:r w:rsidRPr="00321722">
        <w:rPr>
          <w:rFonts w:cs="Arial"/>
        </w:rPr>
        <w:t xml:space="preserve"> može postati punoljetna osoba</w:t>
      </w:r>
      <w:r w:rsidR="0001466C" w:rsidRPr="00321722">
        <w:rPr>
          <w:rFonts w:cs="Arial"/>
        </w:rPr>
        <w:t xml:space="preserve"> koja je aktivni član kinološke</w:t>
      </w:r>
      <w:r w:rsidRPr="00321722">
        <w:rPr>
          <w:rFonts w:cs="Arial"/>
        </w:rPr>
        <w:t xml:space="preserve"> </w:t>
      </w:r>
      <w:r w:rsidR="0001466C" w:rsidRPr="00321722">
        <w:rPr>
          <w:rFonts w:cs="Arial"/>
        </w:rPr>
        <w:t>udruge</w:t>
      </w:r>
      <w:r w:rsidRPr="00321722">
        <w:rPr>
          <w:rFonts w:cs="Arial"/>
        </w:rPr>
        <w:t xml:space="preserve"> </w:t>
      </w:r>
      <w:r w:rsidR="00CD698F" w:rsidRPr="00321722">
        <w:rPr>
          <w:rFonts w:cs="Arial"/>
        </w:rPr>
        <w:t xml:space="preserve">članice HKS-a </w:t>
      </w:r>
      <w:r w:rsidRPr="00321722">
        <w:rPr>
          <w:rFonts w:cs="Arial"/>
        </w:rPr>
        <w:t>najmanje dvije uzastopne godine.</w:t>
      </w:r>
    </w:p>
    <w:p w14:paraId="681F0EF5" w14:textId="789F6E9E" w:rsidR="00912C83" w:rsidRPr="00321722" w:rsidRDefault="00912C83" w:rsidP="009B1E7D">
      <w:pPr>
        <w:tabs>
          <w:tab w:val="left" w:pos="0"/>
        </w:tabs>
        <w:jc w:val="both"/>
        <w:rPr>
          <w:rFonts w:cs="Arial"/>
        </w:rPr>
      </w:pPr>
      <w:r w:rsidRPr="00321722">
        <w:rPr>
          <w:b/>
        </w:rPr>
        <w:t xml:space="preserve">Agility instruktor postaje osoba koja je voditelj agility tečaja najmanje dvije godine te je u svom životu sa svoja barem dva psa dosegla razred A3. </w:t>
      </w:r>
    </w:p>
    <w:p w14:paraId="32826A30" w14:textId="1C1D3E81" w:rsidR="007972A4" w:rsidRPr="00321722" w:rsidRDefault="009B1E7D" w:rsidP="007972A4">
      <w:pPr>
        <w:tabs>
          <w:tab w:val="left" w:pos="0"/>
        </w:tabs>
        <w:jc w:val="both"/>
        <w:rPr>
          <w:rFonts w:cs="Arial"/>
        </w:rPr>
      </w:pPr>
      <w:r w:rsidRPr="00321722">
        <w:rPr>
          <w:rFonts w:cs="Arial"/>
        </w:rPr>
        <w:t>Sudac može postati punoljetna osoba</w:t>
      </w:r>
      <w:r w:rsidR="0001466C" w:rsidRPr="00321722">
        <w:rPr>
          <w:rFonts w:cs="Arial"/>
        </w:rPr>
        <w:t xml:space="preserve"> koja je aktivni član kinološke</w:t>
      </w:r>
      <w:r w:rsidRPr="00321722">
        <w:rPr>
          <w:rFonts w:cs="Arial"/>
        </w:rPr>
        <w:t xml:space="preserve"> </w:t>
      </w:r>
      <w:r w:rsidR="0001466C" w:rsidRPr="00321722">
        <w:rPr>
          <w:rFonts w:cs="Arial"/>
        </w:rPr>
        <w:t>udruge</w:t>
      </w:r>
      <w:r w:rsidRPr="00321722">
        <w:rPr>
          <w:rFonts w:cs="Arial"/>
        </w:rPr>
        <w:t xml:space="preserve"> </w:t>
      </w:r>
      <w:r w:rsidR="00CD698F" w:rsidRPr="00321722">
        <w:rPr>
          <w:rFonts w:cs="Arial"/>
        </w:rPr>
        <w:t xml:space="preserve">članice HKS-a </w:t>
      </w:r>
      <w:r w:rsidRPr="00321722">
        <w:rPr>
          <w:rFonts w:cs="Arial"/>
        </w:rPr>
        <w:t>najmanje pet uzastopnih godina.</w:t>
      </w:r>
      <w:r w:rsidR="007972A4" w:rsidRPr="00321722">
        <w:rPr>
          <w:rFonts w:cs="Arial"/>
        </w:rPr>
        <w:t xml:space="preserve"> </w:t>
      </w:r>
    </w:p>
    <w:p w14:paraId="7310B165" w14:textId="5030893B" w:rsidR="009B1E7D" w:rsidRPr="00321722" w:rsidRDefault="007972A4" w:rsidP="007972A4">
      <w:pPr>
        <w:tabs>
          <w:tab w:val="left" w:pos="0"/>
        </w:tabs>
        <w:jc w:val="center"/>
        <w:rPr>
          <w:rFonts w:cs="Arial"/>
          <w:b/>
          <w:bCs/>
        </w:rPr>
      </w:pPr>
      <w:r w:rsidRPr="00321722">
        <w:rPr>
          <w:rFonts w:cs="Arial"/>
          <w:b/>
          <w:iCs/>
        </w:rPr>
        <w:t xml:space="preserve">Članak </w:t>
      </w:r>
      <w:r w:rsidR="009B1E7D" w:rsidRPr="00321722">
        <w:rPr>
          <w:rFonts w:cs="Arial"/>
          <w:b/>
          <w:bCs/>
        </w:rPr>
        <w:t>4.</w:t>
      </w:r>
    </w:p>
    <w:p w14:paraId="627257EA" w14:textId="754E8634" w:rsidR="009B1E7D" w:rsidRPr="00321722" w:rsidRDefault="009B1E7D" w:rsidP="009B1E7D">
      <w:pPr>
        <w:tabs>
          <w:tab w:val="left" w:pos="0"/>
        </w:tabs>
        <w:jc w:val="both"/>
        <w:rPr>
          <w:rFonts w:cs="Arial"/>
        </w:rPr>
      </w:pPr>
      <w:r w:rsidRPr="00321722">
        <w:rPr>
          <w:rFonts w:cs="Arial"/>
        </w:rPr>
        <w:t xml:space="preserve">Prijavu kandidata </w:t>
      </w:r>
      <w:r w:rsidR="00CD698F" w:rsidRPr="00321722">
        <w:rPr>
          <w:rFonts w:cs="Arial"/>
        </w:rPr>
        <w:t xml:space="preserve">za pologanje ispita za stručni kadar </w:t>
      </w:r>
      <w:r w:rsidRPr="00321722">
        <w:rPr>
          <w:rFonts w:cs="Arial"/>
        </w:rPr>
        <w:t>Povjerenstvu za agility</w:t>
      </w:r>
      <w:r w:rsidR="00CD698F" w:rsidRPr="00321722">
        <w:rPr>
          <w:rFonts w:cs="Arial"/>
        </w:rPr>
        <w:t xml:space="preserve"> HKS-a</w:t>
      </w:r>
      <w:r w:rsidRPr="00321722">
        <w:rPr>
          <w:rFonts w:cs="Arial"/>
        </w:rPr>
        <w:t xml:space="preserve"> (u daljnjem tekstu Povjerenstvo) podnosi njegova matična organizacija. Prijava mora sadržavati:</w:t>
      </w:r>
    </w:p>
    <w:p w14:paraId="57A39F52" w14:textId="7A1768DC" w:rsidR="009B1E7D" w:rsidRPr="00321722" w:rsidRDefault="009B1E7D" w:rsidP="00005AAE">
      <w:pPr>
        <w:pStyle w:val="ListParagraph"/>
        <w:numPr>
          <w:ilvl w:val="0"/>
          <w:numId w:val="16"/>
        </w:numPr>
        <w:tabs>
          <w:tab w:val="left" w:pos="0"/>
        </w:tabs>
        <w:spacing w:after="0" w:line="240" w:lineRule="auto"/>
        <w:jc w:val="both"/>
        <w:rPr>
          <w:rFonts w:cs="Arial"/>
        </w:rPr>
      </w:pPr>
      <w:r w:rsidRPr="00321722">
        <w:rPr>
          <w:rFonts w:cs="Arial"/>
        </w:rPr>
        <w:t>osobne podatke (ime i prezime, godina  rođenja, adresa, stručna sprema)</w:t>
      </w:r>
      <w:r w:rsidR="007C2DBA" w:rsidRPr="00321722">
        <w:rPr>
          <w:rFonts w:cs="Arial"/>
        </w:rPr>
        <w:t>,</w:t>
      </w:r>
    </w:p>
    <w:p w14:paraId="3B23FB89" w14:textId="6F1EADD7" w:rsidR="009B1E7D" w:rsidRPr="00321722" w:rsidRDefault="009B1E7D" w:rsidP="00005AAE">
      <w:pPr>
        <w:pStyle w:val="ListParagraph"/>
        <w:numPr>
          <w:ilvl w:val="0"/>
          <w:numId w:val="16"/>
        </w:numPr>
        <w:tabs>
          <w:tab w:val="left" w:pos="0"/>
        </w:tabs>
        <w:spacing w:after="0" w:line="240" w:lineRule="auto"/>
        <w:jc w:val="both"/>
        <w:rPr>
          <w:rFonts w:cs="Arial"/>
        </w:rPr>
      </w:pPr>
      <w:r w:rsidRPr="00321722">
        <w:rPr>
          <w:rFonts w:cs="Arial"/>
        </w:rPr>
        <w:t>opis rada u kinologiji (vremenski i sadržajno)</w:t>
      </w:r>
      <w:r w:rsidR="007C2DBA" w:rsidRPr="00321722">
        <w:rPr>
          <w:rFonts w:cs="Arial"/>
        </w:rPr>
        <w:t>,</w:t>
      </w:r>
    </w:p>
    <w:p w14:paraId="6E757C13" w14:textId="06FFFCEE" w:rsidR="009B1E7D" w:rsidRPr="00321722" w:rsidRDefault="009B1E7D" w:rsidP="00005AAE">
      <w:pPr>
        <w:pStyle w:val="ListParagraph"/>
        <w:numPr>
          <w:ilvl w:val="0"/>
          <w:numId w:val="16"/>
        </w:numPr>
        <w:tabs>
          <w:tab w:val="left" w:pos="0"/>
        </w:tabs>
        <w:spacing w:after="0" w:line="240" w:lineRule="auto"/>
        <w:jc w:val="both"/>
        <w:rPr>
          <w:rFonts w:cs="Arial"/>
        </w:rPr>
      </w:pPr>
      <w:r w:rsidRPr="00321722">
        <w:rPr>
          <w:rFonts w:cs="Arial"/>
        </w:rPr>
        <w:t>stručnu kategoriju za koju se upućuje kandidat</w:t>
      </w:r>
      <w:r w:rsidR="007C2DBA" w:rsidRPr="00321722">
        <w:rPr>
          <w:rFonts w:cs="Arial"/>
        </w:rPr>
        <w:t>,</w:t>
      </w:r>
    </w:p>
    <w:p w14:paraId="2C25E5C8" w14:textId="77777777" w:rsidR="009B1E7D" w:rsidRPr="00321722" w:rsidRDefault="009B1E7D" w:rsidP="00005AAE">
      <w:pPr>
        <w:pStyle w:val="ListParagraph"/>
        <w:numPr>
          <w:ilvl w:val="0"/>
          <w:numId w:val="16"/>
        </w:numPr>
        <w:tabs>
          <w:tab w:val="left" w:pos="0"/>
        </w:tabs>
        <w:spacing w:after="0" w:line="240" w:lineRule="auto"/>
        <w:jc w:val="both"/>
        <w:rPr>
          <w:rFonts w:cs="Arial"/>
        </w:rPr>
      </w:pPr>
      <w:r w:rsidRPr="00321722">
        <w:rPr>
          <w:rFonts w:cs="Arial"/>
        </w:rPr>
        <w:t>mišljenje matične organizacije o kandidatu.</w:t>
      </w:r>
    </w:p>
    <w:p w14:paraId="44ECED51" w14:textId="77777777" w:rsidR="009B1E7D" w:rsidRPr="00321722" w:rsidRDefault="009B1E7D" w:rsidP="00A70AC7">
      <w:pPr>
        <w:tabs>
          <w:tab w:val="left" w:pos="0"/>
        </w:tabs>
        <w:spacing w:after="0" w:line="240" w:lineRule="auto"/>
        <w:ind w:left="1080"/>
        <w:jc w:val="both"/>
        <w:rPr>
          <w:rFonts w:cs="Arial"/>
        </w:rPr>
      </w:pPr>
    </w:p>
    <w:p w14:paraId="50591717" w14:textId="77777777" w:rsidR="009B1E7D" w:rsidRPr="00321722" w:rsidRDefault="009B1E7D" w:rsidP="009B1E7D">
      <w:pPr>
        <w:tabs>
          <w:tab w:val="left" w:pos="0"/>
        </w:tabs>
        <w:jc w:val="center"/>
        <w:rPr>
          <w:rFonts w:cs="Arial"/>
          <w:b/>
          <w:bCs/>
        </w:rPr>
      </w:pPr>
      <w:r w:rsidRPr="00321722">
        <w:rPr>
          <w:rFonts w:cs="Arial"/>
          <w:b/>
          <w:bCs/>
        </w:rPr>
        <w:t>Članak 5.</w:t>
      </w:r>
    </w:p>
    <w:p w14:paraId="04D79EF5" w14:textId="46EECA7D" w:rsidR="009B1E7D" w:rsidRPr="00321722" w:rsidRDefault="009B1E7D" w:rsidP="009B1E7D">
      <w:pPr>
        <w:tabs>
          <w:tab w:val="left" w:pos="0"/>
        </w:tabs>
        <w:jc w:val="both"/>
        <w:rPr>
          <w:rFonts w:cs="Arial"/>
        </w:rPr>
      </w:pPr>
      <w:r w:rsidRPr="00321722">
        <w:rPr>
          <w:rFonts w:cs="Arial"/>
        </w:rPr>
        <w:t xml:space="preserve">Termini ispita za stručne kadrove u agilityju utvrđuju se </w:t>
      </w:r>
      <w:r w:rsidR="00A51AB1" w:rsidRPr="00321722">
        <w:rPr>
          <w:rFonts w:cs="Arial"/>
        </w:rPr>
        <w:t xml:space="preserve">najkasnije </w:t>
      </w:r>
      <w:r w:rsidRPr="00321722">
        <w:rPr>
          <w:rFonts w:cs="Arial"/>
        </w:rPr>
        <w:t xml:space="preserve">na početku kalendarske godine i objavljuje se u kalendaru </w:t>
      </w:r>
      <w:r w:rsidR="00A51AB1" w:rsidRPr="00321722">
        <w:rPr>
          <w:rFonts w:cs="Arial"/>
        </w:rPr>
        <w:t>manifestacija Povjerenstva za agility</w:t>
      </w:r>
      <w:r w:rsidRPr="00321722">
        <w:rPr>
          <w:rFonts w:cs="Arial"/>
        </w:rPr>
        <w:t>.</w:t>
      </w:r>
    </w:p>
    <w:p w14:paraId="5EF9C90F" w14:textId="77777777" w:rsidR="009B1E7D" w:rsidRPr="00321722" w:rsidRDefault="009B1E7D" w:rsidP="009B1E7D">
      <w:pPr>
        <w:tabs>
          <w:tab w:val="left" w:pos="0"/>
        </w:tabs>
        <w:jc w:val="both"/>
        <w:rPr>
          <w:rFonts w:cs="Arial"/>
        </w:rPr>
      </w:pPr>
      <w:r w:rsidRPr="00321722">
        <w:rPr>
          <w:rFonts w:cs="Arial"/>
        </w:rPr>
        <w:t>Rok za prijavu kandidata je najkasnije 15</w:t>
      </w:r>
      <w:r w:rsidRPr="00321722">
        <w:rPr>
          <w:rFonts w:cs="Arial"/>
          <w:color w:val="FF9900"/>
        </w:rPr>
        <w:t xml:space="preserve"> </w:t>
      </w:r>
      <w:r w:rsidRPr="00321722">
        <w:rPr>
          <w:rFonts w:cs="Arial"/>
        </w:rPr>
        <w:t xml:space="preserve"> dana prije kalendarski utvrđenog roka ispita za stručne kadrove.</w:t>
      </w:r>
    </w:p>
    <w:p w14:paraId="2ECC61EE" w14:textId="00F8DFCC" w:rsidR="009B1E7D" w:rsidRPr="00321722" w:rsidRDefault="009B1E7D" w:rsidP="009B1E7D">
      <w:pPr>
        <w:tabs>
          <w:tab w:val="left" w:pos="0"/>
        </w:tabs>
        <w:jc w:val="both"/>
        <w:rPr>
          <w:rFonts w:cs="Arial"/>
        </w:rPr>
      </w:pPr>
      <w:r w:rsidRPr="00321722">
        <w:rPr>
          <w:rFonts w:cs="Arial"/>
        </w:rPr>
        <w:t>Molbe koje dođu poslije toga roka neće se uzeti u razmatranje, osim u iznimnom slučaju. O ovome odluku donosi Povjerenstvo.</w:t>
      </w:r>
    </w:p>
    <w:p w14:paraId="71D5B695" w14:textId="77777777" w:rsidR="009B1E7D" w:rsidRPr="00321722" w:rsidRDefault="009B1E7D" w:rsidP="009B1E7D">
      <w:pPr>
        <w:tabs>
          <w:tab w:val="left" w:pos="0"/>
        </w:tabs>
        <w:jc w:val="center"/>
        <w:rPr>
          <w:rFonts w:cs="Arial"/>
          <w:b/>
          <w:bCs/>
        </w:rPr>
      </w:pPr>
      <w:r w:rsidRPr="00321722">
        <w:rPr>
          <w:rFonts w:cs="Arial"/>
          <w:b/>
          <w:bCs/>
        </w:rPr>
        <w:lastRenderedPageBreak/>
        <w:t>Članak 6.</w:t>
      </w:r>
    </w:p>
    <w:p w14:paraId="2ECA6B24" w14:textId="25CF8394" w:rsidR="009B1E7D" w:rsidRPr="00321722" w:rsidRDefault="009B1E7D" w:rsidP="009B1E7D">
      <w:pPr>
        <w:tabs>
          <w:tab w:val="left" w:pos="0"/>
        </w:tabs>
        <w:jc w:val="both"/>
        <w:rPr>
          <w:rFonts w:cs="Arial"/>
        </w:rPr>
      </w:pPr>
      <w:r w:rsidRPr="00321722">
        <w:rPr>
          <w:rFonts w:cs="Arial"/>
        </w:rPr>
        <w:t>Nakon razmatranja prispjelih prijava Povjerenstvo obavještava k</w:t>
      </w:r>
      <w:r w:rsidR="007D6BB2" w:rsidRPr="00321722">
        <w:rPr>
          <w:rFonts w:cs="Arial"/>
        </w:rPr>
        <w:t>andidata preko njegove matične</w:t>
      </w:r>
      <w:r w:rsidRPr="00321722">
        <w:rPr>
          <w:rFonts w:cs="Arial"/>
        </w:rPr>
        <w:t xml:space="preserve"> </w:t>
      </w:r>
      <w:r w:rsidR="007D6BB2" w:rsidRPr="00321722">
        <w:rPr>
          <w:rFonts w:cs="Arial"/>
        </w:rPr>
        <w:t>kinološke udruge</w:t>
      </w:r>
      <w:r w:rsidRPr="00321722">
        <w:rPr>
          <w:rFonts w:cs="Arial"/>
        </w:rPr>
        <w:t xml:space="preserve"> </w:t>
      </w:r>
      <w:r w:rsidRPr="00321722">
        <w:rPr>
          <w:rFonts w:cs="Arial"/>
          <w:noProof/>
        </w:rPr>
        <w:t xml:space="preserve">o eventualnom </w:t>
      </w:r>
      <w:r w:rsidRPr="00321722">
        <w:rPr>
          <w:rFonts w:cs="Arial"/>
        </w:rPr>
        <w:t xml:space="preserve">odbijanju prijave. Istovremeno se kandidatova matična kinološka udruga obavještava o mjestu i vremenu održavanja ispita. </w:t>
      </w:r>
    </w:p>
    <w:p w14:paraId="267D050B" w14:textId="77777777" w:rsidR="009B1E7D" w:rsidRPr="00321722" w:rsidRDefault="009B1E7D" w:rsidP="009B1E7D">
      <w:pPr>
        <w:jc w:val="center"/>
        <w:rPr>
          <w:rFonts w:cs="Arial"/>
          <w:b/>
          <w:iCs/>
        </w:rPr>
      </w:pPr>
      <w:r w:rsidRPr="00321722">
        <w:rPr>
          <w:rFonts w:cs="Arial"/>
          <w:b/>
          <w:iCs/>
        </w:rPr>
        <w:t>Članak 7.</w:t>
      </w:r>
    </w:p>
    <w:p w14:paraId="25373CFB" w14:textId="77777777" w:rsidR="009B1E7D" w:rsidRPr="00321722" w:rsidRDefault="009B1E7D" w:rsidP="009B1E7D">
      <w:pPr>
        <w:jc w:val="both"/>
        <w:rPr>
          <w:rFonts w:cs="Arial"/>
          <w:iCs/>
        </w:rPr>
      </w:pPr>
      <w:r w:rsidRPr="00321722">
        <w:rPr>
          <w:rFonts w:cs="Arial"/>
          <w:iCs/>
        </w:rPr>
        <w:t>Za stjecanje zvanja voditelj agility tečaja, kandidat mora ispuniti sljedeće uvjete:</w:t>
      </w:r>
    </w:p>
    <w:p w14:paraId="532B35AF" w14:textId="143ECB95" w:rsidR="009B1E7D" w:rsidRPr="00321722" w:rsidRDefault="009B1E7D" w:rsidP="009B1E7D">
      <w:pPr>
        <w:numPr>
          <w:ilvl w:val="0"/>
          <w:numId w:val="9"/>
        </w:numPr>
        <w:spacing w:after="0" w:line="240" w:lineRule="auto"/>
        <w:jc w:val="both"/>
        <w:rPr>
          <w:rFonts w:cs="Arial"/>
          <w:iCs/>
        </w:rPr>
      </w:pPr>
      <w:r w:rsidRPr="00321722">
        <w:rPr>
          <w:rFonts w:cs="Arial"/>
          <w:iCs/>
        </w:rPr>
        <w:t xml:space="preserve">doseći </w:t>
      </w:r>
      <w:r w:rsidR="00EF02BA" w:rsidRPr="00321722">
        <w:rPr>
          <w:rFonts w:cs="Arial"/>
          <w:iCs/>
        </w:rPr>
        <w:t>A2</w:t>
      </w:r>
      <w:r w:rsidRPr="00321722">
        <w:rPr>
          <w:rFonts w:cs="Arial"/>
          <w:iCs/>
          <w:color w:val="FF0000"/>
        </w:rPr>
        <w:t xml:space="preserve"> </w:t>
      </w:r>
      <w:r w:rsidRPr="00321722">
        <w:rPr>
          <w:rFonts w:cs="Arial"/>
          <w:iCs/>
        </w:rPr>
        <w:t xml:space="preserve">razred s najmanje jednim svojim psom, </w:t>
      </w:r>
    </w:p>
    <w:p w14:paraId="3BB765DF" w14:textId="77777777" w:rsidR="009B1E7D" w:rsidRPr="00321722" w:rsidRDefault="009B1E7D" w:rsidP="009B1E7D">
      <w:pPr>
        <w:numPr>
          <w:ilvl w:val="0"/>
          <w:numId w:val="9"/>
        </w:numPr>
        <w:spacing w:after="0" w:line="240" w:lineRule="auto"/>
        <w:jc w:val="both"/>
        <w:rPr>
          <w:rFonts w:cs="Arial"/>
          <w:iCs/>
        </w:rPr>
      </w:pPr>
      <w:r w:rsidRPr="00321722">
        <w:rPr>
          <w:rFonts w:cs="Arial"/>
          <w:iCs/>
        </w:rPr>
        <w:t>položiti ispit za voditelja agility tečaja,</w:t>
      </w:r>
    </w:p>
    <w:p w14:paraId="05CBFA0D" w14:textId="77777777" w:rsidR="009B1E7D" w:rsidRPr="00321722" w:rsidRDefault="009B1E7D" w:rsidP="009B1E7D">
      <w:pPr>
        <w:numPr>
          <w:ilvl w:val="0"/>
          <w:numId w:val="9"/>
        </w:numPr>
        <w:spacing w:after="0" w:line="240" w:lineRule="auto"/>
        <w:jc w:val="both"/>
        <w:rPr>
          <w:rFonts w:cs="Arial"/>
          <w:bCs/>
          <w:iCs/>
        </w:rPr>
      </w:pPr>
      <w:r w:rsidRPr="00321722">
        <w:rPr>
          <w:rFonts w:cs="Arial"/>
          <w:bCs/>
          <w:iCs/>
        </w:rPr>
        <w:t xml:space="preserve">stažirati na najmanje jednom agility tečaju. </w:t>
      </w:r>
    </w:p>
    <w:p w14:paraId="7D44769F" w14:textId="77777777" w:rsidR="009B1E7D" w:rsidRPr="00321722" w:rsidRDefault="009B1E7D" w:rsidP="009B1E7D">
      <w:pPr>
        <w:spacing w:after="0" w:line="240" w:lineRule="auto"/>
        <w:ind w:left="720"/>
        <w:jc w:val="both"/>
        <w:rPr>
          <w:rFonts w:cs="Arial"/>
          <w:bCs/>
          <w:iCs/>
        </w:rPr>
      </w:pPr>
    </w:p>
    <w:p w14:paraId="68EB8B1C" w14:textId="6121DD86" w:rsidR="007972A4" w:rsidRPr="00321722" w:rsidRDefault="009B1E7D" w:rsidP="007972A4">
      <w:pPr>
        <w:tabs>
          <w:tab w:val="left" w:pos="0"/>
        </w:tabs>
        <w:jc w:val="both"/>
        <w:rPr>
          <w:rFonts w:cs="Arial"/>
        </w:rPr>
      </w:pPr>
      <w:r w:rsidRPr="00321722">
        <w:rPr>
          <w:rFonts w:cs="Arial"/>
          <w:bCs/>
          <w:iCs/>
        </w:rPr>
        <w:t xml:space="preserve">Kandidat za voditelja agility tečaja dužan je predati Povjerenstvu za agility HKS-a dokaz o nastupu u </w:t>
      </w:r>
      <w:r w:rsidRPr="00321722">
        <w:rPr>
          <w:rFonts w:cs="Arial"/>
          <w:b/>
          <w:bCs/>
          <w:iCs/>
        </w:rPr>
        <w:t>A</w:t>
      </w:r>
      <w:r w:rsidR="00EF02BA" w:rsidRPr="00321722">
        <w:rPr>
          <w:rFonts w:cs="Arial"/>
          <w:b/>
          <w:bCs/>
          <w:iCs/>
        </w:rPr>
        <w:t>2</w:t>
      </w:r>
      <w:r w:rsidR="00EF02BA" w:rsidRPr="00321722">
        <w:rPr>
          <w:rFonts w:cs="Arial"/>
          <w:bCs/>
          <w:iCs/>
          <w:color w:val="FF0000"/>
        </w:rPr>
        <w:t xml:space="preserve"> </w:t>
      </w:r>
      <w:r w:rsidRPr="00321722">
        <w:rPr>
          <w:rFonts w:cs="Arial"/>
          <w:bCs/>
          <w:iCs/>
        </w:rPr>
        <w:t xml:space="preserve">razredu sa svojim psom te potvrdu </w:t>
      </w:r>
      <w:r w:rsidR="006C4659" w:rsidRPr="00321722">
        <w:rPr>
          <w:rFonts w:cs="Arial"/>
          <w:bCs/>
          <w:iCs/>
        </w:rPr>
        <w:t>o uspješno odrađeno stažiranju,</w:t>
      </w:r>
      <w:r w:rsidRPr="00321722">
        <w:rPr>
          <w:rFonts w:cs="Arial"/>
          <w:bCs/>
          <w:iCs/>
        </w:rPr>
        <w:t xml:space="preserve"> koja mora biti ovjerena</w:t>
      </w:r>
      <w:r w:rsidRPr="00321722">
        <w:rPr>
          <w:rFonts w:cs="Arial"/>
          <w:iCs/>
        </w:rPr>
        <w:t xml:space="preserve"> od strane kinološke udruge u kojem je održan tečaj i sadržavati mišljenje odgovornog voditelja agility tečaja o kandidatu koji je stažirao.</w:t>
      </w:r>
      <w:r w:rsidR="007972A4" w:rsidRPr="00321722">
        <w:rPr>
          <w:rFonts w:cs="Arial"/>
        </w:rPr>
        <w:t xml:space="preserve"> </w:t>
      </w:r>
    </w:p>
    <w:p w14:paraId="3A675B32" w14:textId="25525181" w:rsidR="00712086" w:rsidRPr="00321722" w:rsidRDefault="00712086" w:rsidP="007972A4">
      <w:pPr>
        <w:tabs>
          <w:tab w:val="left" w:pos="0"/>
        </w:tabs>
        <w:jc w:val="both"/>
        <w:rPr>
          <w:rFonts w:cs="Arial"/>
          <w:b/>
        </w:rPr>
      </w:pPr>
      <w:r w:rsidRPr="00321722">
        <w:rPr>
          <w:rFonts w:cs="Arial"/>
          <w:b/>
          <w:bCs/>
          <w:iCs/>
        </w:rPr>
        <w:t xml:space="preserve">Kandidat za agility instruktora dužan je predati Povjerenstvu za agility HKS-a dokaz o nastupu u A3 razredu s dva svoja psa. </w:t>
      </w:r>
      <w:r w:rsidRPr="00321722">
        <w:rPr>
          <w:rFonts w:cs="Arial"/>
          <w:b/>
          <w:iCs/>
        </w:rPr>
        <w:t xml:space="preserve">Povjerenstvo će na temelju predočene dokumentacije o potrebnim kvalifikacijama donjeti odluku o imenovanju voditelja agility tečaja </w:t>
      </w:r>
      <w:r w:rsidRPr="00321722">
        <w:rPr>
          <w:rFonts w:cs="Arial"/>
          <w:b/>
          <w:bCs/>
          <w:iCs/>
        </w:rPr>
        <w:t>agility instruktorom.</w:t>
      </w:r>
    </w:p>
    <w:p w14:paraId="7734B835" w14:textId="2F44A89C" w:rsidR="009B1E7D" w:rsidRPr="00321722" w:rsidRDefault="007972A4" w:rsidP="007972A4">
      <w:pPr>
        <w:tabs>
          <w:tab w:val="left" w:pos="0"/>
        </w:tabs>
        <w:jc w:val="center"/>
        <w:rPr>
          <w:rFonts w:cs="Arial"/>
          <w:b/>
          <w:iCs/>
        </w:rPr>
      </w:pPr>
      <w:r w:rsidRPr="00321722">
        <w:rPr>
          <w:rFonts w:cs="Arial"/>
          <w:b/>
          <w:iCs/>
        </w:rPr>
        <w:t xml:space="preserve">Članak </w:t>
      </w:r>
      <w:r w:rsidR="009B1E7D" w:rsidRPr="00321722">
        <w:rPr>
          <w:rFonts w:cs="Arial"/>
          <w:b/>
          <w:iCs/>
        </w:rPr>
        <w:t>8.</w:t>
      </w:r>
    </w:p>
    <w:p w14:paraId="3C8BB47A" w14:textId="77777777" w:rsidR="009B1E7D" w:rsidRPr="00321722" w:rsidRDefault="009B1E7D" w:rsidP="009B1E7D">
      <w:pPr>
        <w:jc w:val="both"/>
        <w:rPr>
          <w:rFonts w:cs="Arial"/>
          <w:iCs/>
        </w:rPr>
      </w:pPr>
      <w:r w:rsidRPr="00321722">
        <w:rPr>
          <w:rFonts w:cs="Arial"/>
          <w:iCs/>
        </w:rPr>
        <w:t>Ispit za voditelja agility tečaja sastoji se od pismenog i usmenog dijela.</w:t>
      </w:r>
    </w:p>
    <w:p w14:paraId="56978376" w14:textId="77777777" w:rsidR="009B1E7D" w:rsidRPr="00321722" w:rsidRDefault="009B1E7D" w:rsidP="009B1E7D">
      <w:pPr>
        <w:jc w:val="both"/>
        <w:rPr>
          <w:rFonts w:cs="Arial"/>
          <w:iCs/>
        </w:rPr>
      </w:pPr>
      <w:r w:rsidRPr="00321722">
        <w:rPr>
          <w:rFonts w:cs="Arial"/>
          <w:iCs/>
        </w:rPr>
        <w:t>Pismeni ispit za voditelja tečaja sastoji se od 50 pitanja od čega: 10 pitanja iz opće kinološke kulture, 5 pitanja vezanih uz ustroj HKS</w:t>
      </w:r>
      <w:r w:rsidRPr="00321722">
        <w:rPr>
          <w:rFonts w:cs="Arial"/>
          <w:iCs/>
        </w:rPr>
        <w:noBreakHyphen/>
        <w:t>a te 35 pitanja vezanih uz struku kandidata.</w:t>
      </w:r>
      <w:r w:rsidRPr="00321722">
        <w:rPr>
          <w:rFonts w:cs="Arial"/>
          <w:iCs/>
        </w:rPr>
        <w:softHyphen/>
      </w:r>
    </w:p>
    <w:p w14:paraId="7A294C0A" w14:textId="2F444FFA" w:rsidR="007972A4" w:rsidRPr="00321722" w:rsidRDefault="009B1E7D" w:rsidP="007972A4">
      <w:pPr>
        <w:tabs>
          <w:tab w:val="left" w:pos="0"/>
        </w:tabs>
        <w:jc w:val="both"/>
        <w:rPr>
          <w:rFonts w:cs="Arial"/>
        </w:rPr>
      </w:pPr>
      <w:r w:rsidRPr="00321722">
        <w:rPr>
          <w:rFonts w:cs="Arial"/>
          <w:iCs/>
        </w:rPr>
        <w:t>Usmeni ispit polažu kandidati koji su zadovoljili pismeni dio ispita.</w:t>
      </w:r>
      <w:r w:rsidR="007972A4" w:rsidRPr="00321722">
        <w:rPr>
          <w:rFonts w:cs="Arial"/>
        </w:rPr>
        <w:t xml:space="preserve"> </w:t>
      </w:r>
    </w:p>
    <w:p w14:paraId="163537AA" w14:textId="4E763614" w:rsidR="007972A4" w:rsidRPr="00321722" w:rsidRDefault="007972A4" w:rsidP="0081460B">
      <w:pPr>
        <w:jc w:val="center"/>
        <w:rPr>
          <w:rFonts w:cs="Arial"/>
          <w:b/>
          <w:iCs/>
        </w:rPr>
      </w:pPr>
      <w:r w:rsidRPr="00321722">
        <w:rPr>
          <w:rFonts w:cs="Arial"/>
          <w:b/>
          <w:iCs/>
        </w:rPr>
        <w:t>Članak</w:t>
      </w:r>
      <w:r w:rsidR="009B1E7D" w:rsidRPr="00321722">
        <w:rPr>
          <w:rFonts w:cs="Arial"/>
          <w:b/>
          <w:iCs/>
        </w:rPr>
        <w:t xml:space="preserve"> 9.</w:t>
      </w:r>
    </w:p>
    <w:p w14:paraId="6E05BBB0" w14:textId="77777777" w:rsidR="009B1E7D" w:rsidRPr="00321722" w:rsidRDefault="009B1E7D" w:rsidP="009B1E7D">
      <w:pPr>
        <w:jc w:val="both"/>
        <w:rPr>
          <w:rFonts w:cs="Arial"/>
          <w:iCs/>
        </w:rPr>
      </w:pPr>
      <w:r w:rsidRPr="00321722">
        <w:rPr>
          <w:rFonts w:cs="Arial"/>
          <w:iCs/>
        </w:rPr>
        <w:t>Suci za agility dijele se u dvije kategorije:</w:t>
      </w:r>
    </w:p>
    <w:p w14:paraId="6CFE44F2" w14:textId="77777777" w:rsidR="009B1E7D" w:rsidRPr="00321722" w:rsidRDefault="009B1E7D" w:rsidP="009F79C8">
      <w:pPr>
        <w:pStyle w:val="ListParagraph"/>
        <w:numPr>
          <w:ilvl w:val="0"/>
          <w:numId w:val="15"/>
        </w:numPr>
        <w:spacing w:after="0" w:line="240" w:lineRule="auto"/>
        <w:jc w:val="both"/>
        <w:rPr>
          <w:rFonts w:cs="Arial"/>
          <w:iCs/>
        </w:rPr>
      </w:pPr>
      <w:r w:rsidRPr="00321722">
        <w:rPr>
          <w:rFonts w:cs="Arial"/>
          <w:iCs/>
        </w:rPr>
        <w:t>Sudac za agility</w:t>
      </w:r>
    </w:p>
    <w:p w14:paraId="04882865" w14:textId="42BF97CC" w:rsidR="007972A4" w:rsidRPr="00321722" w:rsidRDefault="009B1E7D" w:rsidP="009F79C8">
      <w:pPr>
        <w:pStyle w:val="ListParagraph"/>
        <w:numPr>
          <w:ilvl w:val="0"/>
          <w:numId w:val="15"/>
        </w:numPr>
        <w:spacing w:after="0" w:line="240" w:lineRule="auto"/>
        <w:jc w:val="both"/>
        <w:rPr>
          <w:rFonts w:cs="Arial"/>
          <w:iCs/>
        </w:rPr>
      </w:pPr>
      <w:r w:rsidRPr="00321722">
        <w:rPr>
          <w:rFonts w:cs="Arial"/>
          <w:iCs/>
        </w:rPr>
        <w:t>Međunarodni sudac za agility</w:t>
      </w:r>
    </w:p>
    <w:p w14:paraId="2744DE41" w14:textId="77777777" w:rsidR="007972A4" w:rsidRPr="00321722" w:rsidRDefault="007972A4" w:rsidP="007972A4">
      <w:pPr>
        <w:pStyle w:val="ListParagraph"/>
        <w:spacing w:after="0" w:line="240" w:lineRule="auto"/>
        <w:jc w:val="both"/>
        <w:rPr>
          <w:rFonts w:cs="Arial"/>
          <w:iCs/>
        </w:rPr>
      </w:pPr>
    </w:p>
    <w:p w14:paraId="3D639590" w14:textId="7C662BAC" w:rsidR="009B1E7D" w:rsidRPr="00321722" w:rsidRDefault="007972A4" w:rsidP="007972A4">
      <w:pPr>
        <w:jc w:val="center"/>
        <w:rPr>
          <w:rFonts w:cs="Arial"/>
          <w:b/>
          <w:iCs/>
        </w:rPr>
      </w:pPr>
      <w:r w:rsidRPr="00321722">
        <w:rPr>
          <w:rFonts w:cs="Arial"/>
          <w:b/>
          <w:iCs/>
        </w:rPr>
        <w:t xml:space="preserve">Članak </w:t>
      </w:r>
      <w:r w:rsidR="0081460B" w:rsidRPr="00321722">
        <w:rPr>
          <w:rFonts w:cs="Arial"/>
          <w:b/>
          <w:iCs/>
        </w:rPr>
        <w:t>10</w:t>
      </w:r>
      <w:r w:rsidR="009B1E7D" w:rsidRPr="00321722">
        <w:rPr>
          <w:rFonts w:cs="Arial"/>
          <w:b/>
          <w:iCs/>
        </w:rPr>
        <w:t>.</w:t>
      </w:r>
    </w:p>
    <w:p w14:paraId="306D96DF" w14:textId="77777777" w:rsidR="009B1E7D" w:rsidRPr="00321722" w:rsidRDefault="009B1E7D" w:rsidP="009B1E7D">
      <w:pPr>
        <w:jc w:val="both"/>
        <w:rPr>
          <w:rFonts w:cs="Arial"/>
          <w:iCs/>
        </w:rPr>
      </w:pPr>
      <w:r w:rsidRPr="00321722">
        <w:rPr>
          <w:rFonts w:cs="Arial"/>
          <w:iCs/>
        </w:rPr>
        <w:t xml:space="preserve">Za stjecanje zvanja sudac za agility, </w:t>
      </w:r>
      <w:r w:rsidRPr="00321722">
        <w:rPr>
          <w:rFonts w:cs="Arial"/>
          <w:b/>
          <w:iCs/>
        </w:rPr>
        <w:t>kandidat</w:t>
      </w:r>
      <w:r w:rsidRPr="00321722">
        <w:rPr>
          <w:rFonts w:cs="Arial"/>
          <w:iCs/>
        </w:rPr>
        <w:t xml:space="preserve"> mora ispuniti sljedeće uvjete:</w:t>
      </w:r>
    </w:p>
    <w:p w14:paraId="7741AF84" w14:textId="77777777" w:rsidR="009B1E7D" w:rsidRPr="00321722" w:rsidRDefault="009B1E7D" w:rsidP="009B1E7D">
      <w:pPr>
        <w:numPr>
          <w:ilvl w:val="0"/>
          <w:numId w:val="9"/>
        </w:numPr>
        <w:spacing w:after="0" w:line="240" w:lineRule="auto"/>
        <w:jc w:val="both"/>
        <w:rPr>
          <w:rFonts w:cs="Arial"/>
          <w:iCs/>
        </w:rPr>
      </w:pPr>
      <w:r w:rsidRPr="00321722">
        <w:rPr>
          <w:rFonts w:cs="Arial"/>
          <w:iCs/>
        </w:rPr>
        <w:t xml:space="preserve">doseći A3 razred s najmanje jednim svojim psom, </w:t>
      </w:r>
    </w:p>
    <w:p w14:paraId="2DF7583C" w14:textId="77777777" w:rsidR="009B1E7D" w:rsidRPr="00321722" w:rsidRDefault="009B1E7D" w:rsidP="009B1E7D">
      <w:pPr>
        <w:numPr>
          <w:ilvl w:val="0"/>
          <w:numId w:val="9"/>
        </w:numPr>
        <w:spacing w:after="0" w:line="240" w:lineRule="auto"/>
        <w:jc w:val="both"/>
        <w:rPr>
          <w:rFonts w:cs="Arial"/>
          <w:iCs/>
        </w:rPr>
      </w:pPr>
      <w:r w:rsidRPr="00321722">
        <w:rPr>
          <w:rFonts w:cs="Arial"/>
          <w:iCs/>
        </w:rPr>
        <w:t>položiti predispit u vidu pismenog testa,</w:t>
      </w:r>
    </w:p>
    <w:p w14:paraId="0500C440" w14:textId="77777777" w:rsidR="009B1E7D" w:rsidRPr="00321722" w:rsidRDefault="009B1E7D" w:rsidP="009B1E7D">
      <w:pPr>
        <w:numPr>
          <w:ilvl w:val="0"/>
          <w:numId w:val="9"/>
        </w:numPr>
        <w:spacing w:after="0" w:line="240" w:lineRule="auto"/>
        <w:jc w:val="both"/>
        <w:rPr>
          <w:rFonts w:cs="Arial"/>
          <w:iCs/>
        </w:rPr>
      </w:pPr>
      <w:r w:rsidRPr="00321722">
        <w:rPr>
          <w:rFonts w:cs="Arial"/>
          <w:iCs/>
        </w:rPr>
        <w:t>nakon predispita stažirati s pozitivnom ocjenom na najmanje tri agility natjecanja kod najmanje dva različita suca,</w:t>
      </w:r>
    </w:p>
    <w:p w14:paraId="0975858C" w14:textId="77777777" w:rsidR="009B1E7D" w:rsidRPr="00321722" w:rsidRDefault="009B1E7D" w:rsidP="009B1E7D">
      <w:pPr>
        <w:numPr>
          <w:ilvl w:val="0"/>
          <w:numId w:val="9"/>
        </w:numPr>
        <w:spacing w:after="0" w:line="240" w:lineRule="auto"/>
        <w:jc w:val="both"/>
        <w:rPr>
          <w:rFonts w:cs="Arial"/>
          <w:bCs/>
          <w:iCs/>
        </w:rPr>
      </w:pPr>
      <w:r w:rsidRPr="00321722">
        <w:rPr>
          <w:rFonts w:cs="Arial"/>
          <w:bCs/>
          <w:iCs/>
        </w:rPr>
        <w:t xml:space="preserve">nakon stažiranja položiti usmeni ispit pred ispitnom komisijom, </w:t>
      </w:r>
    </w:p>
    <w:p w14:paraId="7C910B78" w14:textId="77777777" w:rsidR="009B1E7D" w:rsidRPr="00321722" w:rsidRDefault="009B1E7D" w:rsidP="009B1E7D">
      <w:pPr>
        <w:numPr>
          <w:ilvl w:val="0"/>
          <w:numId w:val="9"/>
        </w:numPr>
        <w:spacing w:after="0" w:line="240" w:lineRule="auto"/>
        <w:jc w:val="both"/>
        <w:rPr>
          <w:rFonts w:cs="Arial"/>
          <w:bCs/>
          <w:iCs/>
        </w:rPr>
      </w:pPr>
      <w:r w:rsidRPr="00321722">
        <w:rPr>
          <w:rFonts w:cs="Arial"/>
          <w:bCs/>
          <w:iCs/>
        </w:rPr>
        <w:t>nakon usmenogispita položiti praktični ispit red ispitnom komisijom.</w:t>
      </w:r>
    </w:p>
    <w:p w14:paraId="637202F6" w14:textId="77777777" w:rsidR="009B1E7D" w:rsidRPr="00321722" w:rsidRDefault="009B1E7D" w:rsidP="007972A4">
      <w:pPr>
        <w:spacing w:after="0" w:line="240" w:lineRule="auto"/>
        <w:ind w:left="720"/>
        <w:jc w:val="both"/>
        <w:rPr>
          <w:rFonts w:cs="Arial"/>
          <w:bCs/>
          <w:iCs/>
        </w:rPr>
      </w:pPr>
    </w:p>
    <w:p w14:paraId="27E887B0" w14:textId="77777777" w:rsidR="009B1E7D" w:rsidRPr="00321722" w:rsidRDefault="009B1E7D" w:rsidP="009B1E7D">
      <w:pPr>
        <w:jc w:val="both"/>
        <w:rPr>
          <w:rFonts w:cs="Arial"/>
          <w:iCs/>
        </w:rPr>
      </w:pPr>
      <w:r w:rsidRPr="00321722">
        <w:rPr>
          <w:rFonts w:cs="Arial"/>
          <w:iCs/>
        </w:rPr>
        <w:t xml:space="preserve">Od dana polaganja predispita do polaganja usmenog ispita ne smije proći više od 18 mjeseci. </w:t>
      </w:r>
    </w:p>
    <w:p w14:paraId="1EAA2921" w14:textId="1857039D" w:rsidR="009B1E7D" w:rsidRPr="00321722" w:rsidRDefault="009B1E7D" w:rsidP="009B1E7D">
      <w:pPr>
        <w:jc w:val="both"/>
        <w:rPr>
          <w:rFonts w:cs="Arial"/>
          <w:iCs/>
        </w:rPr>
      </w:pPr>
      <w:r w:rsidRPr="00321722">
        <w:rPr>
          <w:rFonts w:cs="Arial"/>
          <w:iCs/>
        </w:rPr>
        <w:t>Kandidat za suca za agility dužan je predati Povjerenstvu za agility HKS-a potvrde o svim uspješno odrađenim stažiranjima najkasnije 14 dana od posljednjeg stažiranj</w:t>
      </w:r>
      <w:r w:rsidR="007972A4" w:rsidRPr="00321722">
        <w:rPr>
          <w:rFonts w:cs="Arial"/>
          <w:iCs/>
        </w:rPr>
        <w:t>a. Potvrde o stažiranju moraju b</w:t>
      </w:r>
      <w:r w:rsidRPr="00321722">
        <w:rPr>
          <w:rFonts w:cs="Arial"/>
          <w:iCs/>
        </w:rPr>
        <w:t xml:space="preserve">iti </w:t>
      </w:r>
      <w:r w:rsidRPr="00321722">
        <w:rPr>
          <w:rFonts w:cs="Arial"/>
          <w:iCs/>
        </w:rPr>
        <w:lastRenderedPageBreak/>
        <w:t xml:space="preserve">ovjerene od organizatora agility natjecanja na kojima je stažirao te sadržavati mišljenje agility sudaca s tih natjecanja o stažianju kandidata. </w:t>
      </w:r>
    </w:p>
    <w:p w14:paraId="00F8A7B1" w14:textId="77777777" w:rsidR="009B1E7D" w:rsidRPr="00321722" w:rsidRDefault="009B1E7D" w:rsidP="009B1E7D">
      <w:pPr>
        <w:jc w:val="both"/>
        <w:rPr>
          <w:rFonts w:cs="Arial"/>
          <w:iCs/>
        </w:rPr>
      </w:pPr>
      <w:r w:rsidRPr="00321722">
        <w:rPr>
          <w:rFonts w:cs="Arial"/>
          <w:iCs/>
        </w:rPr>
        <w:t>Osoba koja stekne zvanje sudac za agility smije suditi na svim agility natjecanjima razreda A1, A2 i A3 u Hrvatskoj.</w:t>
      </w:r>
    </w:p>
    <w:p w14:paraId="5E45D677" w14:textId="311E6490" w:rsidR="009B1E7D" w:rsidRPr="00321722" w:rsidRDefault="009B1E7D" w:rsidP="009B1E7D">
      <w:pPr>
        <w:jc w:val="both"/>
        <w:rPr>
          <w:rFonts w:cs="Arial"/>
          <w:iCs/>
        </w:rPr>
      </w:pPr>
      <w:r w:rsidRPr="00321722">
        <w:rPr>
          <w:rFonts w:cs="Arial"/>
          <w:iCs/>
        </w:rPr>
        <w:t>Za stjecanje</w:t>
      </w:r>
      <w:r w:rsidR="006C4659" w:rsidRPr="00321722">
        <w:rPr>
          <w:rFonts w:cs="Arial"/>
          <w:iCs/>
        </w:rPr>
        <w:t xml:space="preserve"> </w:t>
      </w:r>
      <w:r w:rsidRPr="00321722">
        <w:rPr>
          <w:rFonts w:cs="Arial"/>
          <w:iCs/>
        </w:rPr>
        <w:t xml:space="preserve">zvanja međunarodni sudac za agility, odoba mora ispuniti sljedeće uvjete: </w:t>
      </w:r>
    </w:p>
    <w:p w14:paraId="384170AB" w14:textId="77777777" w:rsidR="009B1E7D" w:rsidRPr="00321722" w:rsidRDefault="009B1E7D" w:rsidP="009B1E7D">
      <w:pPr>
        <w:numPr>
          <w:ilvl w:val="0"/>
          <w:numId w:val="9"/>
        </w:numPr>
        <w:spacing w:after="0" w:line="240" w:lineRule="auto"/>
        <w:jc w:val="both"/>
        <w:rPr>
          <w:rFonts w:cs="Arial"/>
          <w:iCs/>
        </w:rPr>
      </w:pPr>
      <w:r w:rsidRPr="00321722">
        <w:rPr>
          <w:rFonts w:cs="Arial"/>
          <w:iCs/>
        </w:rPr>
        <w:t xml:space="preserve">imati prethodno stečeno zvanje suca za agility, </w:t>
      </w:r>
    </w:p>
    <w:p w14:paraId="418C2278" w14:textId="77777777" w:rsidR="009B1E7D" w:rsidRPr="00321722" w:rsidRDefault="009B1E7D" w:rsidP="009B1E7D">
      <w:pPr>
        <w:numPr>
          <w:ilvl w:val="0"/>
          <w:numId w:val="9"/>
        </w:numPr>
        <w:spacing w:after="0" w:line="240" w:lineRule="auto"/>
        <w:jc w:val="both"/>
        <w:rPr>
          <w:rFonts w:cs="Arial"/>
          <w:iCs/>
        </w:rPr>
      </w:pPr>
      <w:r w:rsidRPr="00321722">
        <w:rPr>
          <w:rFonts w:cs="Arial"/>
          <w:iCs/>
        </w:rPr>
        <w:t xml:space="preserve">uspješno suditi na najmanje 5 nacionalnih agility natjecanja, </w:t>
      </w:r>
    </w:p>
    <w:p w14:paraId="381320F9" w14:textId="77777777" w:rsidR="009B1E7D" w:rsidRPr="00321722" w:rsidRDefault="009B1E7D" w:rsidP="009B1E7D">
      <w:pPr>
        <w:numPr>
          <w:ilvl w:val="0"/>
          <w:numId w:val="9"/>
        </w:numPr>
        <w:spacing w:after="0" w:line="240" w:lineRule="auto"/>
        <w:jc w:val="both"/>
        <w:rPr>
          <w:rFonts w:cs="Arial"/>
          <w:iCs/>
        </w:rPr>
      </w:pPr>
      <w:r w:rsidRPr="00321722">
        <w:rPr>
          <w:rFonts w:cs="Arial"/>
          <w:iCs/>
        </w:rPr>
        <w:t xml:space="preserve">poznavati barem jedan od službenih jezika FCI-a, </w:t>
      </w:r>
    </w:p>
    <w:p w14:paraId="50E4BFF5" w14:textId="77777777" w:rsidR="009B1E7D" w:rsidRPr="00321722" w:rsidRDefault="009B1E7D" w:rsidP="009B1E7D">
      <w:pPr>
        <w:numPr>
          <w:ilvl w:val="0"/>
          <w:numId w:val="9"/>
        </w:numPr>
        <w:spacing w:after="0" w:line="240" w:lineRule="auto"/>
        <w:jc w:val="both"/>
        <w:rPr>
          <w:rFonts w:cs="Arial"/>
          <w:iCs/>
        </w:rPr>
      </w:pPr>
      <w:r w:rsidRPr="00321722">
        <w:rPr>
          <w:rFonts w:cs="Arial"/>
          <w:iCs/>
        </w:rPr>
        <w:t xml:space="preserve">predati molbu Povjerenstvu za odobrenje zvanja međunarodni sudac za agility. </w:t>
      </w:r>
    </w:p>
    <w:p w14:paraId="72A4E920" w14:textId="77777777" w:rsidR="009B1E7D" w:rsidRPr="00321722" w:rsidRDefault="009B1E7D" w:rsidP="009B1E7D">
      <w:pPr>
        <w:spacing w:after="0" w:line="240" w:lineRule="auto"/>
        <w:ind w:left="720"/>
        <w:jc w:val="both"/>
        <w:rPr>
          <w:rFonts w:cs="Arial"/>
          <w:iCs/>
        </w:rPr>
      </w:pPr>
    </w:p>
    <w:p w14:paraId="6FAA1209" w14:textId="359AA18A" w:rsidR="007972A4" w:rsidRPr="00321722" w:rsidRDefault="009B1E7D" w:rsidP="007972A4">
      <w:pPr>
        <w:tabs>
          <w:tab w:val="left" w:pos="0"/>
        </w:tabs>
        <w:jc w:val="both"/>
        <w:rPr>
          <w:rFonts w:cs="Arial"/>
        </w:rPr>
      </w:pPr>
      <w:r w:rsidRPr="00321722">
        <w:rPr>
          <w:rFonts w:cs="Arial"/>
          <w:iCs/>
        </w:rPr>
        <w:t>Povjerenstvo će na temelju predočene dokumentacije o potrebnim kvalifikacijama i kvalitete obavljenog suđenja donjeti odluku o imenovanju agility suca međunarodnim sucem z</w:t>
      </w:r>
      <w:r w:rsidRPr="00321722">
        <w:rPr>
          <w:rFonts w:cs="Arial"/>
          <w:bCs/>
          <w:iCs/>
        </w:rPr>
        <w:t>a agility.</w:t>
      </w:r>
      <w:r w:rsidR="007972A4" w:rsidRPr="00321722">
        <w:rPr>
          <w:rFonts w:cs="Arial"/>
        </w:rPr>
        <w:t xml:space="preserve"> </w:t>
      </w:r>
    </w:p>
    <w:p w14:paraId="3550D1B2" w14:textId="2EDE4C3F" w:rsidR="009B1E7D" w:rsidRPr="00321722" w:rsidRDefault="007972A4" w:rsidP="007972A4">
      <w:pPr>
        <w:jc w:val="center"/>
        <w:rPr>
          <w:rFonts w:cs="Arial"/>
          <w:b/>
          <w:iCs/>
        </w:rPr>
      </w:pPr>
      <w:r w:rsidRPr="00321722">
        <w:rPr>
          <w:rFonts w:cs="Arial"/>
          <w:b/>
          <w:iCs/>
        </w:rPr>
        <w:t>Članak</w:t>
      </w:r>
      <w:r w:rsidR="006C4659" w:rsidRPr="00321722">
        <w:rPr>
          <w:rFonts w:cs="Arial"/>
          <w:b/>
          <w:iCs/>
        </w:rPr>
        <w:t xml:space="preserve"> 11</w:t>
      </w:r>
      <w:r w:rsidR="009B1E7D" w:rsidRPr="00321722">
        <w:rPr>
          <w:rFonts w:cs="Arial"/>
          <w:b/>
          <w:iCs/>
        </w:rPr>
        <w:t>.</w:t>
      </w:r>
    </w:p>
    <w:p w14:paraId="7889662A" w14:textId="77777777" w:rsidR="009B1E7D" w:rsidRPr="00321722" w:rsidRDefault="009B1E7D" w:rsidP="009B1E7D">
      <w:pPr>
        <w:jc w:val="both"/>
        <w:rPr>
          <w:rFonts w:cs="Arial"/>
          <w:iCs/>
        </w:rPr>
      </w:pPr>
      <w:r w:rsidRPr="00321722">
        <w:rPr>
          <w:rFonts w:cs="Arial"/>
          <w:iCs/>
        </w:rPr>
        <w:t>Pismeni ispit za suca sastoji se od 50 pitanja od čega: 10 pitanja iz opće kinološke kulture, 10 pitanja vezanih uz ustroj HKS</w:t>
      </w:r>
      <w:r w:rsidRPr="00321722">
        <w:rPr>
          <w:rFonts w:cs="Arial"/>
          <w:iCs/>
        </w:rPr>
        <w:noBreakHyphen/>
        <w:t>a te 30 pitanja vezanih uz struku kandidata.</w:t>
      </w:r>
    </w:p>
    <w:p w14:paraId="4A21448E" w14:textId="77777777" w:rsidR="009B1E7D" w:rsidRPr="00321722" w:rsidRDefault="009B1E7D" w:rsidP="009B1E7D">
      <w:pPr>
        <w:pStyle w:val="BodyText"/>
        <w:rPr>
          <w:rFonts w:ascii="Calibri" w:hAnsi="Calibri"/>
          <w:i w:val="0"/>
          <w:sz w:val="22"/>
          <w:szCs w:val="22"/>
        </w:rPr>
      </w:pPr>
      <w:r w:rsidRPr="00321722">
        <w:rPr>
          <w:rFonts w:ascii="Calibri" w:hAnsi="Calibri"/>
          <w:i w:val="0"/>
          <w:sz w:val="22"/>
          <w:szCs w:val="22"/>
        </w:rPr>
        <w:t xml:space="preserve">Usmeni ispit za agility suca sastoji se od dijela provjere cjelokupnog znanja o agilityju. </w:t>
      </w:r>
    </w:p>
    <w:p w14:paraId="794FD99E" w14:textId="77777777" w:rsidR="009B1E7D" w:rsidRPr="00321722" w:rsidRDefault="009B1E7D" w:rsidP="009B1E7D">
      <w:pPr>
        <w:pStyle w:val="BodyText"/>
        <w:rPr>
          <w:rFonts w:ascii="Calibri" w:hAnsi="Calibri"/>
          <w:i w:val="0"/>
          <w:sz w:val="22"/>
          <w:szCs w:val="22"/>
        </w:rPr>
      </w:pPr>
    </w:p>
    <w:p w14:paraId="417D8617" w14:textId="6D5F5ADA" w:rsidR="007972A4" w:rsidRPr="00321722" w:rsidRDefault="009B1E7D" w:rsidP="007972A4">
      <w:pPr>
        <w:tabs>
          <w:tab w:val="left" w:pos="0"/>
        </w:tabs>
        <w:jc w:val="both"/>
        <w:rPr>
          <w:rFonts w:cs="Arial"/>
        </w:rPr>
      </w:pPr>
      <w:r w:rsidRPr="00321722">
        <w:t>U praktičnom dijelu ispita kandidat ima zadatak šest agility staza, nacrtati po dvije agility staze za svaki od razreda. Ispitna komisija izabire dvije od tih staza koje kandidat zatim mora postaviti, odrediti potrebne parametre te odsudi nastup najmanje dva psa pa svakoj stazi.</w:t>
      </w:r>
      <w:r w:rsidR="007972A4" w:rsidRPr="00321722">
        <w:rPr>
          <w:rFonts w:cs="Arial"/>
        </w:rPr>
        <w:t xml:space="preserve"> </w:t>
      </w:r>
    </w:p>
    <w:p w14:paraId="5107D9D3" w14:textId="5FBB010D" w:rsidR="009B1E7D" w:rsidRPr="00321722" w:rsidRDefault="007972A4" w:rsidP="007972A4">
      <w:pPr>
        <w:pStyle w:val="BodyText"/>
        <w:jc w:val="center"/>
        <w:rPr>
          <w:rFonts w:ascii="Calibri" w:hAnsi="Calibri"/>
          <w:b/>
          <w:i w:val="0"/>
          <w:sz w:val="22"/>
          <w:szCs w:val="22"/>
        </w:rPr>
      </w:pPr>
      <w:r w:rsidRPr="00321722">
        <w:rPr>
          <w:rFonts w:ascii="Calibri" w:hAnsi="Calibri"/>
          <w:b/>
          <w:i w:val="0"/>
          <w:sz w:val="22"/>
          <w:szCs w:val="22"/>
        </w:rPr>
        <w:t>Članak</w:t>
      </w:r>
      <w:r w:rsidR="006C4659" w:rsidRPr="00321722">
        <w:rPr>
          <w:rFonts w:ascii="Calibri" w:hAnsi="Calibri"/>
          <w:b/>
          <w:i w:val="0"/>
          <w:sz w:val="22"/>
          <w:szCs w:val="22"/>
        </w:rPr>
        <w:t xml:space="preserve"> 12</w:t>
      </w:r>
      <w:r w:rsidR="009B1E7D" w:rsidRPr="00321722">
        <w:rPr>
          <w:rFonts w:ascii="Calibri" w:hAnsi="Calibri"/>
          <w:b/>
          <w:i w:val="0"/>
          <w:sz w:val="22"/>
          <w:szCs w:val="22"/>
        </w:rPr>
        <w:t>.</w:t>
      </w:r>
    </w:p>
    <w:p w14:paraId="067D53D4" w14:textId="77777777" w:rsidR="007972A4" w:rsidRPr="00321722" w:rsidRDefault="007972A4" w:rsidP="007972A4">
      <w:pPr>
        <w:pStyle w:val="BodyText"/>
        <w:jc w:val="center"/>
        <w:rPr>
          <w:rFonts w:ascii="Calibri" w:hAnsi="Calibri"/>
          <w:b/>
          <w:i w:val="0"/>
          <w:sz w:val="22"/>
          <w:szCs w:val="22"/>
        </w:rPr>
      </w:pPr>
    </w:p>
    <w:p w14:paraId="42A926FF" w14:textId="77777777" w:rsidR="007972A4" w:rsidRPr="00321722" w:rsidRDefault="009B1E7D" w:rsidP="007972A4">
      <w:pPr>
        <w:tabs>
          <w:tab w:val="left" w:pos="0"/>
        </w:tabs>
        <w:jc w:val="both"/>
        <w:rPr>
          <w:rFonts w:cs="Arial"/>
        </w:rPr>
      </w:pPr>
      <w:r w:rsidRPr="00321722">
        <w:rPr>
          <w:rFonts w:cs="Arial"/>
          <w:iCs/>
        </w:rPr>
        <w:t>Aktivni suci za agility su oni suci koji su sudili na najmanje jednom natjecanju u dvije godine. Sudac koji u protekle dvoje godine nije sudio ni na jednom agility natjecanju, mora ponovno odraditi dva pozitivno ocjenjena stažiranja kod nekog od aktivnijih sudaca prije nego što ponovno smije početi suditi. Za svaku dodatnu godinu neaktivnosti, sudac mora odraditi po još jedno stažiranje.</w:t>
      </w:r>
      <w:r w:rsidRPr="00321722">
        <w:rPr>
          <w:rFonts w:cs="Arial"/>
          <w:b/>
          <w:iCs/>
        </w:rPr>
        <w:t xml:space="preserve"> </w:t>
      </w:r>
    </w:p>
    <w:p w14:paraId="1CE69F94" w14:textId="1D2FAA66" w:rsidR="009B1E7D" w:rsidRPr="00321722" w:rsidRDefault="007972A4" w:rsidP="007972A4">
      <w:pPr>
        <w:tabs>
          <w:tab w:val="left" w:pos="0"/>
        </w:tabs>
        <w:jc w:val="center"/>
        <w:rPr>
          <w:rFonts w:cs="Arial"/>
          <w:b/>
          <w:iCs/>
        </w:rPr>
      </w:pPr>
      <w:r w:rsidRPr="00321722">
        <w:rPr>
          <w:rFonts w:cs="Arial"/>
          <w:b/>
          <w:iCs/>
        </w:rPr>
        <w:t>Članak</w:t>
      </w:r>
      <w:r w:rsidR="009B1E7D" w:rsidRPr="00321722">
        <w:rPr>
          <w:rFonts w:cs="Arial"/>
          <w:b/>
          <w:iCs/>
        </w:rPr>
        <w:t xml:space="preserve"> </w:t>
      </w:r>
      <w:r w:rsidR="006C4659" w:rsidRPr="00321722">
        <w:rPr>
          <w:rFonts w:cs="Arial"/>
          <w:b/>
          <w:iCs/>
        </w:rPr>
        <w:t>13</w:t>
      </w:r>
      <w:r w:rsidR="009B1E7D" w:rsidRPr="00321722">
        <w:rPr>
          <w:rFonts w:cs="Arial"/>
          <w:b/>
          <w:iCs/>
        </w:rPr>
        <w:t>.</w:t>
      </w:r>
    </w:p>
    <w:p w14:paraId="3A38E936" w14:textId="0A156F11" w:rsidR="009B1E7D" w:rsidRPr="00321722" w:rsidRDefault="009B1E7D" w:rsidP="009B1E7D">
      <w:pPr>
        <w:jc w:val="both"/>
        <w:rPr>
          <w:rFonts w:cs="Arial"/>
          <w:iCs/>
        </w:rPr>
      </w:pPr>
      <w:r w:rsidRPr="00321722">
        <w:rPr>
          <w:rFonts w:cs="Arial"/>
          <w:iCs/>
        </w:rPr>
        <w:t>Kod pismenih ispita za voditelje tečaja i suce svako pitanje nosi jedan bod, a netočnost odgovora ocjenjuje se oduzimanjem 0,5 ili 1 boda.</w:t>
      </w:r>
    </w:p>
    <w:p w14:paraId="65CDE1C0" w14:textId="758A6869" w:rsidR="007972A4" w:rsidRPr="00321722" w:rsidRDefault="009B1E7D" w:rsidP="007972A4">
      <w:pPr>
        <w:tabs>
          <w:tab w:val="left" w:pos="0"/>
        </w:tabs>
        <w:jc w:val="both"/>
        <w:rPr>
          <w:rFonts w:cs="Arial"/>
        </w:rPr>
      </w:pPr>
      <w:r w:rsidRPr="00321722">
        <w:rPr>
          <w:rFonts w:cs="Arial"/>
          <w:iCs/>
        </w:rPr>
        <w:t>Da bi položio pismeni ispit, kandidat za voditelja tečaja mora postići najmanje 40 bodova (80%), a kandidat za suca najmanje 45 bodova (90%).</w:t>
      </w:r>
      <w:r w:rsidR="007972A4" w:rsidRPr="00321722">
        <w:rPr>
          <w:rFonts w:cs="Arial"/>
        </w:rPr>
        <w:t xml:space="preserve"> </w:t>
      </w:r>
    </w:p>
    <w:p w14:paraId="7D60C53D" w14:textId="0C297E83" w:rsidR="009B1E7D" w:rsidRPr="00321722" w:rsidRDefault="007972A4" w:rsidP="007972A4">
      <w:pPr>
        <w:jc w:val="center"/>
        <w:rPr>
          <w:rFonts w:cs="Arial"/>
          <w:b/>
          <w:iCs/>
        </w:rPr>
      </w:pPr>
      <w:r w:rsidRPr="00321722">
        <w:rPr>
          <w:rFonts w:cs="Arial"/>
          <w:b/>
          <w:iCs/>
        </w:rPr>
        <w:t xml:space="preserve">Članak </w:t>
      </w:r>
      <w:r w:rsidR="006C4659" w:rsidRPr="00321722">
        <w:rPr>
          <w:rFonts w:cs="Arial"/>
          <w:b/>
          <w:iCs/>
        </w:rPr>
        <w:t>14</w:t>
      </w:r>
      <w:r w:rsidR="009B1E7D" w:rsidRPr="00321722">
        <w:rPr>
          <w:rFonts w:cs="Arial"/>
          <w:b/>
          <w:iCs/>
        </w:rPr>
        <w:t>.</w:t>
      </w:r>
    </w:p>
    <w:p w14:paraId="46B59539" w14:textId="5CF341CC" w:rsidR="007972A4" w:rsidRPr="00321722" w:rsidRDefault="009B1E7D" w:rsidP="007972A4">
      <w:pPr>
        <w:tabs>
          <w:tab w:val="left" w:pos="0"/>
        </w:tabs>
        <w:jc w:val="both"/>
        <w:rPr>
          <w:rFonts w:cs="Arial"/>
        </w:rPr>
      </w:pPr>
      <w:r w:rsidRPr="00321722">
        <w:rPr>
          <w:rFonts w:cs="Arial"/>
          <w:iCs/>
        </w:rPr>
        <w:t>Komisiju koja ispituje kandidate na usmenom ispitu te nadzire i ispravlja pismeni ispit određuje Povjerenstvo. Ispitnu komisija čine stručni kadar u agilityju i članovi Povjerenstva, a mora se sastojati od najmanje tri osobe.</w:t>
      </w:r>
      <w:r w:rsidR="007972A4" w:rsidRPr="00321722">
        <w:rPr>
          <w:rFonts w:cs="Arial"/>
        </w:rPr>
        <w:t xml:space="preserve"> </w:t>
      </w:r>
    </w:p>
    <w:p w14:paraId="43CF4257" w14:textId="75E60BBD" w:rsidR="009B1E7D" w:rsidRPr="00321722" w:rsidRDefault="007972A4" w:rsidP="007972A4">
      <w:pPr>
        <w:tabs>
          <w:tab w:val="left" w:pos="0"/>
        </w:tabs>
        <w:jc w:val="center"/>
        <w:rPr>
          <w:rFonts w:cs="Arial"/>
          <w:iCs/>
        </w:rPr>
      </w:pPr>
      <w:r w:rsidRPr="00321722">
        <w:rPr>
          <w:rFonts w:cs="Arial"/>
          <w:b/>
          <w:iCs/>
        </w:rPr>
        <w:t xml:space="preserve">Članak </w:t>
      </w:r>
      <w:r w:rsidR="006C4659" w:rsidRPr="00321722">
        <w:rPr>
          <w:rFonts w:cs="Arial"/>
          <w:b/>
          <w:iCs/>
        </w:rPr>
        <w:t>15</w:t>
      </w:r>
      <w:r w:rsidR="009B1E7D" w:rsidRPr="00321722">
        <w:rPr>
          <w:rFonts w:cs="Arial"/>
          <w:b/>
          <w:iCs/>
        </w:rPr>
        <w:t>.</w:t>
      </w:r>
    </w:p>
    <w:p w14:paraId="1E30C586" w14:textId="77777777" w:rsidR="007972A4" w:rsidRPr="00321722" w:rsidRDefault="009B1E7D" w:rsidP="007972A4">
      <w:pPr>
        <w:tabs>
          <w:tab w:val="left" w:pos="0"/>
        </w:tabs>
        <w:jc w:val="both"/>
        <w:rPr>
          <w:rFonts w:cs="Arial"/>
        </w:rPr>
      </w:pPr>
      <w:r w:rsidRPr="00321722">
        <w:rPr>
          <w:rFonts w:cs="Arial"/>
          <w:iCs/>
        </w:rPr>
        <w:t>Rezultate ispita komisija priopćava kandidatu usmeno nakon ispita. Također izvješćuje Povjerenstvo o rezultatima u pismenom obliku, ne kasnije od 7 dana od dana održavanja ispita. Povjerenstvo, u roku od 7 dana od primitka, šalje izvješće s ispita Povjerenstvu za kadrove i priredve HKS</w:t>
      </w:r>
      <w:r w:rsidRPr="00321722">
        <w:rPr>
          <w:rFonts w:cs="Arial"/>
          <w:iCs/>
        </w:rPr>
        <w:noBreakHyphen/>
        <w:t>a.</w:t>
      </w:r>
      <w:r w:rsidRPr="00321722">
        <w:rPr>
          <w:rFonts w:cs="Arial"/>
          <w:b/>
          <w:bCs/>
          <w:iCs/>
        </w:rPr>
        <w:t xml:space="preserve"> </w:t>
      </w:r>
    </w:p>
    <w:p w14:paraId="5C964899" w14:textId="1CA1CDB9" w:rsidR="009B1E7D" w:rsidRPr="00321722" w:rsidRDefault="007972A4" w:rsidP="007972A4">
      <w:pPr>
        <w:jc w:val="center"/>
        <w:rPr>
          <w:b/>
        </w:rPr>
      </w:pPr>
      <w:r w:rsidRPr="00321722">
        <w:rPr>
          <w:rFonts w:cs="Arial"/>
          <w:b/>
          <w:iCs/>
        </w:rPr>
        <w:lastRenderedPageBreak/>
        <w:t>Članak</w:t>
      </w:r>
      <w:r w:rsidR="00490356" w:rsidRPr="00321722">
        <w:rPr>
          <w:b/>
        </w:rPr>
        <w:t xml:space="preserve"> 16</w:t>
      </w:r>
      <w:r w:rsidR="009B1E7D" w:rsidRPr="00321722">
        <w:rPr>
          <w:b/>
        </w:rPr>
        <w:t>.</w:t>
      </w:r>
    </w:p>
    <w:p w14:paraId="324C1CE7" w14:textId="19241F4A" w:rsidR="007972A4" w:rsidRPr="00321722" w:rsidRDefault="009B1E7D" w:rsidP="007972A4">
      <w:pPr>
        <w:tabs>
          <w:tab w:val="left" w:pos="0"/>
        </w:tabs>
        <w:jc w:val="both"/>
        <w:rPr>
          <w:rFonts w:cs="Arial"/>
        </w:rPr>
      </w:pPr>
      <w:r w:rsidRPr="00321722">
        <w:t>Povjerenstvo može donijeti odluku o potrebi za dodatnim licenciranjem postojećeg stručnog kadra, koju treba objaviti najkasnije do kraja prethodne godine za godinu u kojoj će licenciranje biti provedeno. Potvrđivanje stečene licence se vrši kroz sudjelovanje na stručnim seminarima ili provjerom znanja, a o provedenom dolicenciranju vodi se zapisnik.</w:t>
      </w:r>
      <w:r w:rsidR="007972A4" w:rsidRPr="00321722">
        <w:rPr>
          <w:rFonts w:cs="Arial"/>
        </w:rPr>
        <w:t xml:space="preserve"> </w:t>
      </w:r>
    </w:p>
    <w:p w14:paraId="0D6CB8FE" w14:textId="5B527B78" w:rsidR="009B1E7D" w:rsidRPr="00321722" w:rsidRDefault="007972A4" w:rsidP="007972A4">
      <w:pPr>
        <w:jc w:val="center"/>
        <w:rPr>
          <w:rFonts w:cs="Arial"/>
          <w:b/>
          <w:bCs/>
          <w:iCs/>
        </w:rPr>
      </w:pPr>
      <w:r w:rsidRPr="00321722">
        <w:rPr>
          <w:rFonts w:cs="Arial"/>
          <w:b/>
          <w:iCs/>
        </w:rPr>
        <w:t xml:space="preserve">Članak </w:t>
      </w:r>
      <w:r w:rsidR="00490356" w:rsidRPr="00321722">
        <w:rPr>
          <w:rFonts w:cs="Arial"/>
          <w:b/>
          <w:bCs/>
          <w:iCs/>
        </w:rPr>
        <w:t>17</w:t>
      </w:r>
      <w:r w:rsidR="009B1E7D" w:rsidRPr="00321722">
        <w:rPr>
          <w:rFonts w:cs="Arial"/>
          <w:b/>
          <w:bCs/>
          <w:iCs/>
        </w:rPr>
        <w:t>.</w:t>
      </w:r>
    </w:p>
    <w:p w14:paraId="066CF7E8" w14:textId="4B82AA9A" w:rsidR="007972A4" w:rsidRPr="00321722" w:rsidRDefault="009B1E7D" w:rsidP="007972A4">
      <w:pPr>
        <w:tabs>
          <w:tab w:val="left" w:pos="0"/>
        </w:tabs>
        <w:jc w:val="both"/>
        <w:rPr>
          <w:rFonts w:cs="Arial"/>
        </w:rPr>
      </w:pPr>
      <w:r w:rsidRPr="00321722">
        <w:rPr>
          <w:rFonts w:cs="Arial"/>
          <w:iCs/>
        </w:rPr>
        <w:t>Osobe koje su stekle određeni stručni naziv iz područja kinološke djelatnosti Povjerenstva za agility HKS-a izvan nadležnosti HKS-a, a preselile su se na područje Republike Hrvatske i žele da im se stečeno zvanje prizna, trebaju Povjerenstvu podnijeti zamolbu. Uz zamolbu trebaju predočiti ovjerenu dokumentaciju nacionalne kinološke organizacije u kojoj su stekli stručni naziv, a iz koje se vidi prethodna djelatnost i ostvareni rezultati. Povjerenstvo će na temelju predočenoga donijeti odgovarajuću odluku te o tome izvijestiti Povjerenstvo za kadrove i priredbe HKS-a, podnositelja zamolbe i njegovu matičnu kinološku udrugu na području RH.</w:t>
      </w:r>
      <w:r w:rsidR="007972A4" w:rsidRPr="00321722">
        <w:rPr>
          <w:rFonts w:cs="Arial"/>
        </w:rPr>
        <w:t xml:space="preserve"> </w:t>
      </w:r>
    </w:p>
    <w:p w14:paraId="306AF726" w14:textId="687A513C" w:rsidR="009B1E7D" w:rsidRPr="00321722" w:rsidRDefault="007972A4" w:rsidP="007972A4">
      <w:pPr>
        <w:tabs>
          <w:tab w:val="left" w:pos="0"/>
        </w:tabs>
        <w:jc w:val="center"/>
        <w:rPr>
          <w:rFonts w:cs="Arial"/>
          <w:b/>
          <w:bCs/>
          <w:iCs/>
        </w:rPr>
      </w:pPr>
      <w:r w:rsidRPr="00321722">
        <w:rPr>
          <w:rFonts w:cs="Arial"/>
          <w:b/>
          <w:iCs/>
        </w:rPr>
        <w:t xml:space="preserve">Članak </w:t>
      </w:r>
      <w:r w:rsidR="00490356" w:rsidRPr="00321722">
        <w:rPr>
          <w:rFonts w:cs="Arial"/>
          <w:b/>
          <w:bCs/>
          <w:iCs/>
        </w:rPr>
        <w:t>18</w:t>
      </w:r>
      <w:r w:rsidR="009B1E7D" w:rsidRPr="00321722">
        <w:rPr>
          <w:rFonts w:cs="Arial"/>
          <w:b/>
          <w:bCs/>
          <w:iCs/>
        </w:rPr>
        <w:t>.</w:t>
      </w:r>
    </w:p>
    <w:p w14:paraId="12984599" w14:textId="77777777" w:rsidR="009B1E7D" w:rsidRPr="00321722" w:rsidRDefault="009B1E7D" w:rsidP="009B1E7D">
      <w:pPr>
        <w:jc w:val="both"/>
      </w:pPr>
      <w:r w:rsidRPr="00321722">
        <w:t>Svaka osoba koja je stekla pravo na stručno zvanje određeno ovim pravilnikom, dobiva osobnu iskaznicu stručnog kadra za rad sportskih pasa, a suci odgovarajuću sudačku iskaznicu.</w:t>
      </w:r>
    </w:p>
    <w:p w14:paraId="6151DCC7" w14:textId="508EEB30" w:rsidR="007972A4" w:rsidRPr="00321722" w:rsidRDefault="009B1E7D" w:rsidP="007972A4">
      <w:pPr>
        <w:tabs>
          <w:tab w:val="left" w:pos="0"/>
        </w:tabs>
        <w:jc w:val="both"/>
        <w:rPr>
          <w:rFonts w:cs="Arial"/>
        </w:rPr>
      </w:pPr>
      <w:r w:rsidRPr="00321722">
        <w:rPr>
          <w:rFonts w:cs="Arial"/>
          <w:iCs/>
        </w:rPr>
        <w:t>Osobna iskaznica stručnog kadra izdaje se na neograničeno vrijeme. U slučaju nepoštivanje pravilnika i kinološkog kodeksa ponašanja te neaktivnosti kandidata na stručnom polju rada, Povjerenstvo može uskratiti izdavanje ili tražiti povrat osobne iskaznice stručnog kadra.</w:t>
      </w:r>
      <w:r w:rsidR="007972A4" w:rsidRPr="00321722">
        <w:rPr>
          <w:rFonts w:cs="Arial"/>
        </w:rPr>
        <w:t xml:space="preserve"> </w:t>
      </w:r>
    </w:p>
    <w:p w14:paraId="5569771C" w14:textId="754DAD74" w:rsidR="009B1E7D" w:rsidRPr="00321722" w:rsidRDefault="007972A4" w:rsidP="007972A4">
      <w:pPr>
        <w:tabs>
          <w:tab w:val="left" w:pos="0"/>
        </w:tabs>
        <w:jc w:val="center"/>
        <w:rPr>
          <w:rFonts w:cs="Arial"/>
          <w:b/>
          <w:bCs/>
          <w:iCs/>
        </w:rPr>
      </w:pPr>
      <w:r w:rsidRPr="00321722">
        <w:rPr>
          <w:rFonts w:cs="Arial"/>
          <w:b/>
          <w:iCs/>
        </w:rPr>
        <w:t>Članak</w:t>
      </w:r>
      <w:r w:rsidR="00490356" w:rsidRPr="00321722">
        <w:rPr>
          <w:rFonts w:cs="Arial"/>
          <w:b/>
          <w:bCs/>
          <w:iCs/>
        </w:rPr>
        <w:t xml:space="preserve"> 19</w:t>
      </w:r>
      <w:r w:rsidR="009B1E7D" w:rsidRPr="00321722">
        <w:rPr>
          <w:rFonts w:cs="Arial"/>
          <w:b/>
          <w:bCs/>
          <w:iCs/>
        </w:rPr>
        <w:t>.</w:t>
      </w:r>
    </w:p>
    <w:p w14:paraId="4A0B491C" w14:textId="77777777" w:rsidR="009B1E7D" w:rsidRPr="00321722" w:rsidRDefault="009B1E7D" w:rsidP="009B1E7D">
      <w:pPr>
        <w:tabs>
          <w:tab w:val="left" w:pos="0"/>
        </w:tabs>
        <w:jc w:val="both"/>
        <w:rPr>
          <w:rFonts w:cs="Arial"/>
          <w:iCs/>
        </w:rPr>
      </w:pPr>
      <w:r w:rsidRPr="00321722">
        <w:rPr>
          <w:rFonts w:cs="Arial"/>
          <w:iCs/>
        </w:rPr>
        <w:t>Hrvatski kinološki savez vodi evidenciju stručnih kadrova u agilityju na osobnim kartonima. Osobni karton sadrži  sljedeće podatke:</w:t>
      </w:r>
    </w:p>
    <w:p w14:paraId="2E008C24" w14:textId="77777777" w:rsidR="009B1E7D" w:rsidRPr="00321722" w:rsidRDefault="009B1E7D" w:rsidP="006C4659">
      <w:pPr>
        <w:pStyle w:val="ListParagraph"/>
        <w:numPr>
          <w:ilvl w:val="0"/>
          <w:numId w:val="14"/>
        </w:numPr>
        <w:tabs>
          <w:tab w:val="left" w:pos="0"/>
        </w:tabs>
        <w:spacing w:after="0" w:line="240" w:lineRule="auto"/>
        <w:jc w:val="both"/>
        <w:rPr>
          <w:rFonts w:cs="Arial"/>
          <w:iCs/>
        </w:rPr>
      </w:pPr>
      <w:r w:rsidRPr="00321722">
        <w:rPr>
          <w:rFonts w:cs="Arial"/>
          <w:iCs/>
        </w:rPr>
        <w:t>ime i prezime,</w:t>
      </w:r>
    </w:p>
    <w:p w14:paraId="660D1A2A" w14:textId="77777777" w:rsidR="009B1E7D" w:rsidRPr="00321722" w:rsidRDefault="009B1E7D" w:rsidP="006C4659">
      <w:pPr>
        <w:pStyle w:val="ListParagraph"/>
        <w:numPr>
          <w:ilvl w:val="0"/>
          <w:numId w:val="14"/>
        </w:numPr>
        <w:tabs>
          <w:tab w:val="left" w:pos="0"/>
        </w:tabs>
        <w:spacing w:after="0" w:line="240" w:lineRule="auto"/>
        <w:jc w:val="both"/>
        <w:rPr>
          <w:rFonts w:cs="Arial"/>
          <w:iCs/>
        </w:rPr>
      </w:pPr>
      <w:r w:rsidRPr="00321722">
        <w:rPr>
          <w:rFonts w:cs="Arial"/>
          <w:iCs/>
        </w:rPr>
        <w:t>dan i mjesto rođenja,</w:t>
      </w:r>
    </w:p>
    <w:p w14:paraId="1FB1BC57" w14:textId="77777777" w:rsidR="009B1E7D" w:rsidRPr="00321722" w:rsidRDefault="009B1E7D" w:rsidP="006C4659">
      <w:pPr>
        <w:pStyle w:val="ListParagraph"/>
        <w:numPr>
          <w:ilvl w:val="0"/>
          <w:numId w:val="14"/>
        </w:numPr>
        <w:tabs>
          <w:tab w:val="left" w:pos="0"/>
        </w:tabs>
        <w:spacing w:after="0" w:line="240" w:lineRule="auto"/>
        <w:jc w:val="both"/>
        <w:rPr>
          <w:rFonts w:cs="Arial"/>
          <w:iCs/>
        </w:rPr>
      </w:pPr>
      <w:r w:rsidRPr="00321722">
        <w:rPr>
          <w:rFonts w:cs="Arial"/>
          <w:iCs/>
        </w:rPr>
        <w:t>fotografija,</w:t>
      </w:r>
    </w:p>
    <w:p w14:paraId="00930B7C" w14:textId="77777777" w:rsidR="009B1E7D" w:rsidRPr="00321722" w:rsidRDefault="009B1E7D" w:rsidP="006C4659">
      <w:pPr>
        <w:pStyle w:val="ListParagraph"/>
        <w:numPr>
          <w:ilvl w:val="0"/>
          <w:numId w:val="14"/>
        </w:numPr>
        <w:tabs>
          <w:tab w:val="left" w:pos="0"/>
        </w:tabs>
        <w:spacing w:after="0" w:line="240" w:lineRule="auto"/>
        <w:jc w:val="both"/>
        <w:rPr>
          <w:rFonts w:cs="Arial"/>
          <w:iCs/>
        </w:rPr>
      </w:pPr>
      <w:r w:rsidRPr="00321722">
        <w:rPr>
          <w:rFonts w:cs="Arial"/>
          <w:iCs/>
        </w:rPr>
        <w:t>stečena kvalifikacija,</w:t>
      </w:r>
    </w:p>
    <w:p w14:paraId="242C382A" w14:textId="77777777" w:rsidR="009B1E7D" w:rsidRPr="00321722" w:rsidRDefault="009B1E7D" w:rsidP="006C4659">
      <w:pPr>
        <w:pStyle w:val="ListParagraph"/>
        <w:numPr>
          <w:ilvl w:val="0"/>
          <w:numId w:val="14"/>
        </w:numPr>
        <w:tabs>
          <w:tab w:val="left" w:pos="0"/>
        </w:tabs>
        <w:spacing w:after="0" w:line="240" w:lineRule="auto"/>
        <w:jc w:val="both"/>
        <w:rPr>
          <w:rFonts w:cs="Arial"/>
          <w:iCs/>
        </w:rPr>
      </w:pPr>
      <w:r w:rsidRPr="00321722">
        <w:rPr>
          <w:rFonts w:cs="Arial"/>
          <w:iCs/>
        </w:rPr>
        <w:t>datum stjecanja kvalifikacije,</w:t>
      </w:r>
    </w:p>
    <w:p w14:paraId="19FDE301" w14:textId="5DECECF2" w:rsidR="009B1E7D" w:rsidRPr="00321722" w:rsidRDefault="009B1E7D" w:rsidP="009B1E7D">
      <w:pPr>
        <w:pStyle w:val="ListParagraph"/>
        <w:numPr>
          <w:ilvl w:val="0"/>
          <w:numId w:val="14"/>
        </w:numPr>
        <w:tabs>
          <w:tab w:val="left" w:pos="0"/>
        </w:tabs>
        <w:spacing w:after="0" w:line="240" w:lineRule="auto"/>
        <w:jc w:val="both"/>
        <w:rPr>
          <w:rFonts w:cs="Arial"/>
          <w:iCs/>
        </w:rPr>
      </w:pPr>
      <w:r w:rsidRPr="00321722">
        <w:rPr>
          <w:rFonts w:cs="Arial"/>
          <w:iCs/>
        </w:rPr>
        <w:t>broj i datum zapisnika koji služi kao izvor podataka.</w:t>
      </w:r>
    </w:p>
    <w:p w14:paraId="654AE1FE" w14:textId="77777777" w:rsidR="006C4659" w:rsidRPr="00321722" w:rsidRDefault="006C4659" w:rsidP="006C4659">
      <w:pPr>
        <w:pStyle w:val="ListParagraph"/>
        <w:tabs>
          <w:tab w:val="left" w:pos="0"/>
        </w:tabs>
        <w:spacing w:after="0" w:line="240" w:lineRule="auto"/>
        <w:jc w:val="both"/>
        <w:rPr>
          <w:rFonts w:cs="Arial"/>
          <w:iCs/>
        </w:rPr>
      </w:pPr>
    </w:p>
    <w:p w14:paraId="3BFA53C3" w14:textId="77777777" w:rsidR="009B1E7D" w:rsidRPr="00321722" w:rsidRDefault="009B1E7D" w:rsidP="009B1E7D">
      <w:pPr>
        <w:tabs>
          <w:tab w:val="left" w:pos="0"/>
        </w:tabs>
        <w:jc w:val="both"/>
        <w:rPr>
          <w:rFonts w:cs="Arial"/>
          <w:iCs/>
        </w:rPr>
      </w:pPr>
      <w:r w:rsidRPr="00321722">
        <w:rPr>
          <w:rFonts w:cs="Arial"/>
          <w:iCs/>
        </w:rPr>
        <w:t>Podaci se unose u osobni karton iz izvješća ispitne komisije o održanom ispitu. Na osnovu podataka unesenih u osobni karton izdaje se iskaznica stručnog kadra.</w:t>
      </w:r>
    </w:p>
    <w:p w14:paraId="7769E4E8" w14:textId="1D7CC535" w:rsidR="007972A4" w:rsidRPr="00321722" w:rsidRDefault="009B1E7D" w:rsidP="007972A4">
      <w:pPr>
        <w:tabs>
          <w:tab w:val="left" w:pos="0"/>
        </w:tabs>
        <w:jc w:val="both"/>
        <w:rPr>
          <w:rFonts w:cs="Arial"/>
        </w:rPr>
      </w:pPr>
      <w:r w:rsidRPr="00321722">
        <w:t>Iskaznica stručnog kadra za rad sportskih pasa sadrži sve podatke kao i osobni karton. Na iskaznici je otisnut zaštitni znak HKS-a, a sve upisane  kvalifikacije ovjeravaju se pečatom HKS-a i potpisom ovlaštene osobe.</w:t>
      </w:r>
      <w:r w:rsidR="007972A4" w:rsidRPr="00321722">
        <w:rPr>
          <w:rFonts w:cs="Arial"/>
        </w:rPr>
        <w:t xml:space="preserve"> </w:t>
      </w:r>
    </w:p>
    <w:p w14:paraId="7F179E9D" w14:textId="7A63135F" w:rsidR="009B1E7D" w:rsidRPr="00321722" w:rsidRDefault="007972A4" w:rsidP="007972A4">
      <w:pPr>
        <w:pStyle w:val="BodyText"/>
        <w:tabs>
          <w:tab w:val="left" w:pos="0"/>
        </w:tabs>
        <w:jc w:val="center"/>
        <w:rPr>
          <w:rFonts w:ascii="Calibri" w:hAnsi="Calibri"/>
          <w:b/>
          <w:bCs/>
          <w:i w:val="0"/>
          <w:sz w:val="22"/>
          <w:szCs w:val="22"/>
        </w:rPr>
      </w:pPr>
      <w:r w:rsidRPr="00321722">
        <w:rPr>
          <w:rFonts w:ascii="Calibri" w:hAnsi="Calibri"/>
          <w:b/>
          <w:i w:val="0"/>
          <w:sz w:val="22"/>
          <w:szCs w:val="22"/>
        </w:rPr>
        <w:t xml:space="preserve">Članak </w:t>
      </w:r>
      <w:r w:rsidR="00490356" w:rsidRPr="00321722">
        <w:rPr>
          <w:rFonts w:ascii="Calibri" w:hAnsi="Calibri"/>
          <w:b/>
          <w:bCs/>
          <w:i w:val="0"/>
          <w:sz w:val="22"/>
          <w:szCs w:val="22"/>
        </w:rPr>
        <w:t>20</w:t>
      </w:r>
      <w:r w:rsidR="009B1E7D" w:rsidRPr="00321722">
        <w:rPr>
          <w:rFonts w:ascii="Calibri" w:hAnsi="Calibri"/>
          <w:b/>
          <w:bCs/>
          <w:i w:val="0"/>
          <w:sz w:val="22"/>
          <w:szCs w:val="22"/>
        </w:rPr>
        <w:t>.</w:t>
      </w:r>
    </w:p>
    <w:p w14:paraId="3A9F71BC" w14:textId="77777777" w:rsidR="007972A4" w:rsidRPr="00321722" w:rsidRDefault="007972A4" w:rsidP="007972A4">
      <w:pPr>
        <w:pStyle w:val="BodyText"/>
        <w:tabs>
          <w:tab w:val="left" w:pos="0"/>
        </w:tabs>
        <w:jc w:val="center"/>
        <w:rPr>
          <w:rFonts w:ascii="Calibri" w:hAnsi="Calibri"/>
          <w:b/>
          <w:bCs/>
          <w:i w:val="0"/>
          <w:sz w:val="22"/>
          <w:szCs w:val="22"/>
        </w:rPr>
      </w:pPr>
    </w:p>
    <w:p w14:paraId="19A88EDA" w14:textId="42DF4CD3" w:rsidR="007972A4" w:rsidRPr="00321722" w:rsidRDefault="009B1E7D" w:rsidP="007972A4">
      <w:pPr>
        <w:tabs>
          <w:tab w:val="left" w:pos="0"/>
        </w:tabs>
        <w:jc w:val="both"/>
        <w:rPr>
          <w:rFonts w:cs="Arial"/>
        </w:rPr>
      </w:pPr>
      <w:r w:rsidRPr="00321722">
        <w:rPr>
          <w:rFonts w:cs="Arial"/>
          <w:iCs/>
        </w:rPr>
        <w:t>Odrednice ovog Pravilnika donesene su u skladu sa Statutom Hrvatskog kinološkog saveza, a potrebna tumačenja daje Povjerenstvo za agility.</w:t>
      </w:r>
      <w:r w:rsidR="007972A4" w:rsidRPr="00321722">
        <w:rPr>
          <w:rFonts w:cs="Arial"/>
        </w:rPr>
        <w:t xml:space="preserve"> </w:t>
      </w:r>
    </w:p>
    <w:p w14:paraId="0B9307E8" w14:textId="77777777" w:rsidR="007972A4" w:rsidRPr="00321722" w:rsidRDefault="007972A4" w:rsidP="007972A4">
      <w:pPr>
        <w:tabs>
          <w:tab w:val="left" w:pos="0"/>
        </w:tabs>
        <w:jc w:val="center"/>
        <w:rPr>
          <w:rFonts w:cs="Arial"/>
          <w:b/>
          <w:iCs/>
        </w:rPr>
      </w:pPr>
    </w:p>
    <w:p w14:paraId="22A30D2D" w14:textId="77777777" w:rsidR="007972A4" w:rsidRPr="00321722" w:rsidRDefault="007972A4" w:rsidP="007972A4">
      <w:pPr>
        <w:tabs>
          <w:tab w:val="left" w:pos="0"/>
        </w:tabs>
        <w:jc w:val="center"/>
        <w:rPr>
          <w:rFonts w:cs="Arial"/>
          <w:b/>
          <w:iCs/>
        </w:rPr>
      </w:pPr>
    </w:p>
    <w:p w14:paraId="22D96FA6" w14:textId="68899804" w:rsidR="009B1E7D" w:rsidRPr="00321722" w:rsidRDefault="007972A4" w:rsidP="007972A4">
      <w:pPr>
        <w:tabs>
          <w:tab w:val="left" w:pos="0"/>
        </w:tabs>
        <w:jc w:val="center"/>
        <w:rPr>
          <w:rFonts w:cs="Arial"/>
          <w:b/>
          <w:bCs/>
          <w:iCs/>
        </w:rPr>
      </w:pPr>
      <w:r w:rsidRPr="00321722">
        <w:rPr>
          <w:rFonts w:cs="Arial"/>
          <w:b/>
          <w:iCs/>
        </w:rPr>
        <w:lastRenderedPageBreak/>
        <w:t xml:space="preserve">Članak </w:t>
      </w:r>
      <w:r w:rsidR="00490356" w:rsidRPr="00321722">
        <w:rPr>
          <w:rFonts w:cs="Arial"/>
          <w:b/>
          <w:bCs/>
          <w:iCs/>
        </w:rPr>
        <w:t>21</w:t>
      </w:r>
      <w:r w:rsidR="009B1E7D" w:rsidRPr="00321722">
        <w:rPr>
          <w:rFonts w:cs="Arial"/>
          <w:b/>
          <w:bCs/>
          <w:iCs/>
        </w:rPr>
        <w:t>.</w:t>
      </w:r>
    </w:p>
    <w:p w14:paraId="0A9CEC67" w14:textId="4CB06D11" w:rsidR="009B1E7D" w:rsidRPr="00321722" w:rsidRDefault="009B1E7D" w:rsidP="009B1E7D">
      <w:pPr>
        <w:jc w:val="both"/>
      </w:pPr>
      <w:r w:rsidRPr="00321722">
        <w:t>Ovaj Pravilnik usuglašen je na sjednici</w:t>
      </w:r>
      <w:r w:rsidR="00B12D5B" w:rsidRPr="00321722">
        <w:t xml:space="preserve"> Povjerenstva za agility dana, 20.03.</w:t>
      </w:r>
      <w:r w:rsidRPr="00321722">
        <w:t>.2023. godine i usvojen na sjedni</w:t>
      </w:r>
      <w:r w:rsidR="00774E25">
        <w:t>ci Izvršnog odbora HKS-a dana 28.03</w:t>
      </w:r>
      <w:bookmarkStart w:id="0" w:name="_GoBack"/>
      <w:bookmarkEnd w:id="0"/>
      <w:r w:rsidRPr="00321722">
        <w:t xml:space="preserve">.2023. godine. </w:t>
      </w:r>
      <w:r w:rsidR="00B12D5B" w:rsidRPr="00321722">
        <w:rPr>
          <w:rFonts w:asciiTheme="majorHAnsi" w:hAnsiTheme="majorHAnsi" w:cs="Arial"/>
          <w:iCs/>
          <w:color w:val="000000"/>
        </w:rPr>
        <w:t>Pravilnik stupa na snagu danom usvajanja od strane IO HKS-a</w:t>
      </w:r>
      <w:r w:rsidRPr="00321722">
        <w:t xml:space="preserve">. </w:t>
      </w:r>
    </w:p>
    <w:p w14:paraId="4125EEA1" w14:textId="77777777" w:rsidR="009B1E7D" w:rsidRPr="00321722" w:rsidRDefault="009B1E7D" w:rsidP="009B1E7D">
      <w:pPr>
        <w:jc w:val="both"/>
      </w:pPr>
      <w:r w:rsidRPr="00321722">
        <w:t>Stupanjem na snagu ovoga Pravilnika prestaju važiti sve odrednice Pravilnika Hrvatskog kinološkog saveza o stručnim kadrovima u agilityju od 01.01.2019. godine</w:t>
      </w:r>
      <w:r w:rsidRPr="00321722">
        <w:rPr>
          <w:i/>
        </w:rPr>
        <w:t>.</w:t>
      </w:r>
    </w:p>
    <w:p w14:paraId="67406DB4" w14:textId="77777777" w:rsidR="009B1E7D" w:rsidRPr="00321722" w:rsidRDefault="009B1E7D" w:rsidP="009B1E7D">
      <w:pPr>
        <w:tabs>
          <w:tab w:val="left" w:pos="0"/>
        </w:tabs>
        <w:jc w:val="both"/>
        <w:rPr>
          <w:rFonts w:cs="Arial"/>
          <w:iCs/>
        </w:rPr>
      </w:pPr>
    </w:p>
    <w:p w14:paraId="2DBD7CB7" w14:textId="77777777" w:rsidR="009B1E7D" w:rsidRPr="00321722" w:rsidRDefault="009B1E7D" w:rsidP="009B1E7D">
      <w:pPr>
        <w:tabs>
          <w:tab w:val="left" w:pos="0"/>
        </w:tabs>
        <w:jc w:val="both"/>
        <w:rPr>
          <w:rFonts w:cs="Arial"/>
          <w:iCs/>
        </w:rPr>
      </w:pPr>
    </w:p>
    <w:p w14:paraId="596648A7" w14:textId="77777777" w:rsidR="00BD1212" w:rsidRPr="00321722" w:rsidRDefault="00BD1212" w:rsidP="00BD1212">
      <w:pPr>
        <w:spacing w:after="120"/>
        <w:ind w:left="40" w:right="134"/>
      </w:pPr>
      <w:r w:rsidRPr="00321722">
        <w:rPr>
          <w:rFonts w:eastAsia="Arial" w:cs="Arial"/>
          <w:iCs/>
        </w:rPr>
        <w:t>Predsjednik Povjerenstva za agility</w:t>
      </w:r>
      <w:r w:rsidRPr="00321722">
        <w:rPr>
          <w:rFonts w:eastAsia="Arial" w:cs="Arial"/>
          <w:iCs/>
        </w:rPr>
        <w:tab/>
      </w:r>
      <w:r w:rsidRPr="00321722">
        <w:rPr>
          <w:rFonts w:eastAsia="Arial" w:cs="Arial"/>
          <w:iCs/>
        </w:rPr>
        <w:tab/>
      </w:r>
      <w:r w:rsidRPr="00321722">
        <w:rPr>
          <w:rFonts w:eastAsia="Arial" w:cs="Arial"/>
          <w:iCs/>
        </w:rPr>
        <w:tab/>
      </w:r>
      <w:r w:rsidRPr="00321722">
        <w:rPr>
          <w:rFonts w:eastAsia="Arial" w:cs="Arial"/>
          <w:iCs/>
        </w:rPr>
        <w:tab/>
      </w:r>
      <w:r w:rsidRPr="00321722">
        <w:rPr>
          <w:rFonts w:eastAsia="Arial" w:cs="Arial"/>
          <w:iCs/>
        </w:rPr>
        <w:tab/>
      </w:r>
      <w:r w:rsidRPr="00321722">
        <w:rPr>
          <w:rFonts w:eastAsia="Arial" w:cs="Arial"/>
          <w:iCs/>
        </w:rPr>
        <w:tab/>
        <w:t>Predsjednik HKS-a</w:t>
      </w:r>
    </w:p>
    <w:p w14:paraId="43FE1625" w14:textId="77777777" w:rsidR="005244FD" w:rsidRPr="00321722" w:rsidRDefault="00662995" w:rsidP="00813321">
      <w:pPr>
        <w:spacing w:after="120"/>
        <w:ind w:left="40" w:right="134" w:firstLine="680"/>
      </w:pPr>
      <w:r w:rsidRPr="00321722">
        <w:rPr>
          <w:rFonts w:eastAsia="Arial" w:cs="Arial"/>
          <w:iCs/>
        </w:rPr>
        <w:t xml:space="preserve">      Alen Mareković</w:t>
      </w:r>
      <w:r w:rsidR="00813321" w:rsidRPr="00321722">
        <w:rPr>
          <w:rFonts w:eastAsia="Arial" w:cs="Arial"/>
          <w:iCs/>
        </w:rPr>
        <w:tab/>
      </w:r>
      <w:r w:rsidR="00813321" w:rsidRPr="00321722">
        <w:rPr>
          <w:rFonts w:eastAsia="Arial" w:cs="Arial"/>
          <w:iCs/>
        </w:rPr>
        <w:tab/>
      </w:r>
      <w:r w:rsidR="00813321" w:rsidRPr="00321722">
        <w:rPr>
          <w:rFonts w:eastAsia="Arial" w:cs="Arial"/>
          <w:iCs/>
        </w:rPr>
        <w:tab/>
      </w:r>
      <w:r w:rsidR="00813321" w:rsidRPr="00321722">
        <w:rPr>
          <w:rFonts w:eastAsia="Arial" w:cs="Arial"/>
          <w:iCs/>
        </w:rPr>
        <w:tab/>
      </w:r>
      <w:r w:rsidR="00813321" w:rsidRPr="00321722">
        <w:rPr>
          <w:rFonts w:eastAsia="Arial" w:cs="Arial"/>
          <w:iCs/>
        </w:rPr>
        <w:tab/>
      </w:r>
      <w:r w:rsidR="00813321" w:rsidRPr="00321722">
        <w:rPr>
          <w:rFonts w:eastAsia="Arial" w:cs="Arial"/>
          <w:iCs/>
        </w:rPr>
        <w:tab/>
      </w:r>
      <w:r w:rsidR="00813321" w:rsidRPr="00321722">
        <w:rPr>
          <w:rFonts w:eastAsia="Arial" w:cs="Arial"/>
          <w:iCs/>
        </w:rPr>
        <w:tab/>
        <w:t xml:space="preserve">      Branko Šare</w:t>
      </w:r>
    </w:p>
    <w:sectPr w:rsidR="005244FD" w:rsidRPr="00321722" w:rsidSect="004C00C8">
      <w:footerReference w:type="default" r:id="rId8"/>
      <w:type w:val="continuous"/>
      <w:pgSz w:w="11906" w:h="16838"/>
      <w:pgMar w:top="964" w:right="1134" w:bottom="964"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8DE55" w14:textId="77777777" w:rsidR="00822BE8" w:rsidRDefault="00822BE8" w:rsidP="002B6FBE">
      <w:pPr>
        <w:spacing w:after="0" w:line="240" w:lineRule="auto"/>
      </w:pPr>
      <w:r>
        <w:separator/>
      </w:r>
    </w:p>
  </w:endnote>
  <w:endnote w:type="continuationSeparator" w:id="0">
    <w:p w14:paraId="428BEE13" w14:textId="77777777" w:rsidR="00822BE8" w:rsidRDefault="00822BE8" w:rsidP="002B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0AAD" w14:textId="77777777" w:rsidR="00EE3458" w:rsidRDefault="00EE3458">
    <w:pPr>
      <w:pStyle w:val="Footer"/>
      <w:jc w:val="center"/>
    </w:pPr>
    <w:r>
      <w:fldChar w:fldCharType="begin"/>
    </w:r>
    <w:r>
      <w:instrText xml:space="preserve"> PAGE   \* MERGEFORMAT </w:instrText>
    </w:r>
    <w:r>
      <w:fldChar w:fldCharType="separate"/>
    </w:r>
    <w:r w:rsidR="00774E25">
      <w:rPr>
        <w:noProof/>
      </w:rPr>
      <w:t>5</w:t>
    </w:r>
    <w:r>
      <w:rPr>
        <w:noProof/>
      </w:rPr>
      <w:fldChar w:fldCharType="end"/>
    </w:r>
  </w:p>
  <w:p w14:paraId="3B997546" w14:textId="77777777" w:rsidR="00EE3458" w:rsidRDefault="00EE3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5D5D" w14:textId="77777777" w:rsidR="00822BE8" w:rsidRDefault="00822BE8" w:rsidP="002B6FBE">
      <w:pPr>
        <w:spacing w:after="0" w:line="240" w:lineRule="auto"/>
      </w:pPr>
      <w:r>
        <w:separator/>
      </w:r>
    </w:p>
  </w:footnote>
  <w:footnote w:type="continuationSeparator" w:id="0">
    <w:p w14:paraId="142FFB0C" w14:textId="77777777" w:rsidR="00822BE8" w:rsidRDefault="00822BE8" w:rsidP="002B6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061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857B0"/>
    <w:multiLevelType w:val="multilevel"/>
    <w:tmpl w:val="8FB46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F916729"/>
    <w:multiLevelType w:val="hybridMultilevel"/>
    <w:tmpl w:val="BF30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0508"/>
    <w:multiLevelType w:val="hybridMultilevel"/>
    <w:tmpl w:val="C9F2DD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5D3528"/>
    <w:multiLevelType w:val="hybridMultilevel"/>
    <w:tmpl w:val="14BE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F55B9"/>
    <w:multiLevelType w:val="hybridMultilevel"/>
    <w:tmpl w:val="B7D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62BCC"/>
    <w:multiLevelType w:val="hybridMultilevel"/>
    <w:tmpl w:val="D80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21AEF"/>
    <w:multiLevelType w:val="hybridMultilevel"/>
    <w:tmpl w:val="3272A540"/>
    <w:lvl w:ilvl="0" w:tplc="FB70BC52">
      <w:start w:val="2"/>
      <w:numFmt w:val="bullet"/>
      <w:lvlText w:val="-"/>
      <w:lvlJc w:val="left"/>
      <w:pPr>
        <w:ind w:left="720" w:hanging="360"/>
      </w:pPr>
      <w:rPr>
        <w:rFonts w:ascii="Calibri" w:eastAsia="Arial"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F12EB3"/>
    <w:multiLevelType w:val="hybridMultilevel"/>
    <w:tmpl w:val="A4EC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B86E1A"/>
    <w:multiLevelType w:val="hybridMultilevel"/>
    <w:tmpl w:val="1B805502"/>
    <w:lvl w:ilvl="0" w:tplc="1BAA9D4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39AF313E"/>
    <w:multiLevelType w:val="hybridMultilevel"/>
    <w:tmpl w:val="9904A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D3409"/>
    <w:multiLevelType w:val="hybridMultilevel"/>
    <w:tmpl w:val="0846DCE8"/>
    <w:lvl w:ilvl="0" w:tplc="041A0001">
      <w:start w:val="1"/>
      <w:numFmt w:val="bullet"/>
      <w:lvlText w:val=""/>
      <w:lvlJc w:val="left"/>
      <w:rPr>
        <w:rFonts w:ascii="Symbol" w:hAnsi="Symbol" w:hint="default"/>
      </w:rPr>
    </w:lvl>
    <w:lvl w:ilvl="1" w:tplc="72FA5DA6">
      <w:numFmt w:val="decimal"/>
      <w:lvlText w:val=""/>
      <w:lvlJc w:val="left"/>
    </w:lvl>
    <w:lvl w:ilvl="2" w:tplc="34AAC484">
      <w:numFmt w:val="decimal"/>
      <w:lvlText w:val=""/>
      <w:lvlJc w:val="left"/>
    </w:lvl>
    <w:lvl w:ilvl="3" w:tplc="9084A384">
      <w:numFmt w:val="decimal"/>
      <w:lvlText w:val=""/>
      <w:lvlJc w:val="left"/>
    </w:lvl>
    <w:lvl w:ilvl="4" w:tplc="7C789B2C">
      <w:numFmt w:val="decimal"/>
      <w:lvlText w:val=""/>
      <w:lvlJc w:val="left"/>
    </w:lvl>
    <w:lvl w:ilvl="5" w:tplc="782218C2">
      <w:numFmt w:val="decimal"/>
      <w:lvlText w:val=""/>
      <w:lvlJc w:val="left"/>
    </w:lvl>
    <w:lvl w:ilvl="6" w:tplc="258A797C">
      <w:numFmt w:val="decimal"/>
      <w:lvlText w:val=""/>
      <w:lvlJc w:val="left"/>
    </w:lvl>
    <w:lvl w:ilvl="7" w:tplc="EF36721A">
      <w:numFmt w:val="decimal"/>
      <w:lvlText w:val=""/>
      <w:lvlJc w:val="left"/>
    </w:lvl>
    <w:lvl w:ilvl="8" w:tplc="B65A52F6">
      <w:numFmt w:val="decimal"/>
      <w:lvlText w:val=""/>
      <w:lvlJc w:val="left"/>
    </w:lvl>
  </w:abstractNum>
  <w:abstractNum w:abstractNumId="12">
    <w:nsid w:val="3F636F15"/>
    <w:multiLevelType w:val="hybridMultilevel"/>
    <w:tmpl w:val="8FC6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114F5"/>
    <w:multiLevelType w:val="hybridMultilevel"/>
    <w:tmpl w:val="397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C9869"/>
    <w:multiLevelType w:val="hybridMultilevel"/>
    <w:tmpl w:val="E260F990"/>
    <w:lvl w:ilvl="0" w:tplc="BC9E6D26">
      <w:start w:val="1"/>
      <w:numFmt w:val="decimal"/>
      <w:lvlText w:val="%1."/>
      <w:lvlJc w:val="left"/>
    </w:lvl>
    <w:lvl w:ilvl="1" w:tplc="C7E406FC">
      <w:numFmt w:val="decimal"/>
      <w:lvlText w:val=""/>
      <w:lvlJc w:val="left"/>
    </w:lvl>
    <w:lvl w:ilvl="2" w:tplc="64B84458">
      <w:numFmt w:val="decimal"/>
      <w:lvlText w:val=""/>
      <w:lvlJc w:val="left"/>
    </w:lvl>
    <w:lvl w:ilvl="3" w:tplc="667C352A">
      <w:numFmt w:val="decimal"/>
      <w:lvlText w:val=""/>
      <w:lvlJc w:val="left"/>
    </w:lvl>
    <w:lvl w:ilvl="4" w:tplc="F8A4710C">
      <w:numFmt w:val="decimal"/>
      <w:lvlText w:val=""/>
      <w:lvlJc w:val="left"/>
    </w:lvl>
    <w:lvl w:ilvl="5" w:tplc="5FCC9CFA">
      <w:numFmt w:val="decimal"/>
      <w:lvlText w:val=""/>
      <w:lvlJc w:val="left"/>
    </w:lvl>
    <w:lvl w:ilvl="6" w:tplc="9B2C684E">
      <w:numFmt w:val="decimal"/>
      <w:lvlText w:val=""/>
      <w:lvlJc w:val="left"/>
    </w:lvl>
    <w:lvl w:ilvl="7" w:tplc="E67826D6">
      <w:numFmt w:val="decimal"/>
      <w:lvlText w:val=""/>
      <w:lvlJc w:val="left"/>
    </w:lvl>
    <w:lvl w:ilvl="8" w:tplc="38B0305A">
      <w:numFmt w:val="decimal"/>
      <w:lvlText w:val=""/>
      <w:lvlJc w:val="left"/>
    </w:lvl>
  </w:abstractNum>
  <w:abstractNum w:abstractNumId="15">
    <w:nsid w:val="66334873"/>
    <w:multiLevelType w:val="hybridMultilevel"/>
    <w:tmpl w:val="571C67FA"/>
    <w:lvl w:ilvl="0" w:tplc="7E2A9C5E">
      <w:start w:val="1"/>
      <w:numFmt w:val="bullet"/>
      <w:lvlText w:val="-"/>
      <w:lvlJc w:val="left"/>
    </w:lvl>
    <w:lvl w:ilvl="1" w:tplc="72FA5DA6">
      <w:numFmt w:val="decimal"/>
      <w:lvlText w:val=""/>
      <w:lvlJc w:val="left"/>
    </w:lvl>
    <w:lvl w:ilvl="2" w:tplc="34AAC484">
      <w:numFmt w:val="decimal"/>
      <w:lvlText w:val=""/>
      <w:lvlJc w:val="left"/>
    </w:lvl>
    <w:lvl w:ilvl="3" w:tplc="9084A384">
      <w:numFmt w:val="decimal"/>
      <w:lvlText w:val=""/>
      <w:lvlJc w:val="left"/>
    </w:lvl>
    <w:lvl w:ilvl="4" w:tplc="7C789B2C">
      <w:numFmt w:val="decimal"/>
      <w:lvlText w:val=""/>
      <w:lvlJc w:val="left"/>
    </w:lvl>
    <w:lvl w:ilvl="5" w:tplc="782218C2">
      <w:numFmt w:val="decimal"/>
      <w:lvlText w:val=""/>
      <w:lvlJc w:val="left"/>
    </w:lvl>
    <w:lvl w:ilvl="6" w:tplc="258A797C">
      <w:numFmt w:val="decimal"/>
      <w:lvlText w:val=""/>
      <w:lvlJc w:val="left"/>
    </w:lvl>
    <w:lvl w:ilvl="7" w:tplc="EF36721A">
      <w:numFmt w:val="decimal"/>
      <w:lvlText w:val=""/>
      <w:lvlJc w:val="left"/>
    </w:lvl>
    <w:lvl w:ilvl="8" w:tplc="B65A52F6">
      <w:numFmt w:val="decimal"/>
      <w:lvlText w:val=""/>
      <w:lvlJc w:val="left"/>
    </w:lvl>
  </w:abstractNum>
  <w:abstractNum w:abstractNumId="16">
    <w:nsid w:val="781937C4"/>
    <w:multiLevelType w:val="hybridMultilevel"/>
    <w:tmpl w:val="19A4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3"/>
  </w:num>
  <w:num w:numId="5">
    <w:abstractNumId w:val="11"/>
  </w:num>
  <w:num w:numId="6">
    <w:abstractNumId w:val="0"/>
  </w:num>
  <w:num w:numId="7">
    <w:abstractNumId w:val="1"/>
  </w:num>
  <w:num w:numId="8">
    <w:abstractNumId w:val="9"/>
  </w:num>
  <w:num w:numId="9">
    <w:abstractNumId w:val="5"/>
  </w:num>
  <w:num w:numId="10">
    <w:abstractNumId w:val="12"/>
  </w:num>
  <w:num w:numId="11">
    <w:abstractNumId w:val="6"/>
  </w:num>
  <w:num w:numId="12">
    <w:abstractNumId w:val="8"/>
  </w:num>
  <w:num w:numId="13">
    <w:abstractNumId w:val="4"/>
  </w:num>
  <w:num w:numId="14">
    <w:abstractNumId w:val="13"/>
  </w:num>
  <w:num w:numId="15">
    <w:abstractNumId w:val="10"/>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BE"/>
    <w:rsid w:val="00000731"/>
    <w:rsid w:val="00005AAE"/>
    <w:rsid w:val="00005F7B"/>
    <w:rsid w:val="00006936"/>
    <w:rsid w:val="0001466C"/>
    <w:rsid w:val="000205C5"/>
    <w:rsid w:val="0002098E"/>
    <w:rsid w:val="00032BE2"/>
    <w:rsid w:val="00045D01"/>
    <w:rsid w:val="000554B5"/>
    <w:rsid w:val="00062EF4"/>
    <w:rsid w:val="000824A0"/>
    <w:rsid w:val="000A0112"/>
    <w:rsid w:val="000A4CAF"/>
    <w:rsid w:val="000B2C1F"/>
    <w:rsid w:val="000C1389"/>
    <w:rsid w:val="000C2434"/>
    <w:rsid w:val="000D0300"/>
    <w:rsid w:val="000D2697"/>
    <w:rsid w:val="000D3D7F"/>
    <w:rsid w:val="000E3BAF"/>
    <w:rsid w:val="000F55BE"/>
    <w:rsid w:val="00100A48"/>
    <w:rsid w:val="0010712A"/>
    <w:rsid w:val="00121BD2"/>
    <w:rsid w:val="00147C1C"/>
    <w:rsid w:val="00160D6C"/>
    <w:rsid w:val="001638D3"/>
    <w:rsid w:val="00174B44"/>
    <w:rsid w:val="00176B6D"/>
    <w:rsid w:val="0018066D"/>
    <w:rsid w:val="00183DFB"/>
    <w:rsid w:val="001A0D60"/>
    <w:rsid w:val="001A6D19"/>
    <w:rsid w:val="001B3669"/>
    <w:rsid w:val="001B5043"/>
    <w:rsid w:val="001F336B"/>
    <w:rsid w:val="001F3B8E"/>
    <w:rsid w:val="001F57D9"/>
    <w:rsid w:val="001F5BC9"/>
    <w:rsid w:val="001F659B"/>
    <w:rsid w:val="002027B0"/>
    <w:rsid w:val="002150E6"/>
    <w:rsid w:val="002228F4"/>
    <w:rsid w:val="002279B7"/>
    <w:rsid w:val="00241C92"/>
    <w:rsid w:val="00244814"/>
    <w:rsid w:val="00261D39"/>
    <w:rsid w:val="002740FF"/>
    <w:rsid w:val="002928EA"/>
    <w:rsid w:val="002A165D"/>
    <w:rsid w:val="002A19A2"/>
    <w:rsid w:val="002A53F3"/>
    <w:rsid w:val="002B6FBE"/>
    <w:rsid w:val="002C1DBC"/>
    <w:rsid w:val="002C1FB3"/>
    <w:rsid w:val="002C3F9F"/>
    <w:rsid w:val="002E2F0E"/>
    <w:rsid w:val="002F2AA8"/>
    <w:rsid w:val="003157CA"/>
    <w:rsid w:val="003174BF"/>
    <w:rsid w:val="00321722"/>
    <w:rsid w:val="00352B21"/>
    <w:rsid w:val="00361A64"/>
    <w:rsid w:val="00384F36"/>
    <w:rsid w:val="00392012"/>
    <w:rsid w:val="00394CF3"/>
    <w:rsid w:val="003C60DA"/>
    <w:rsid w:val="003D20C7"/>
    <w:rsid w:val="003D7C6C"/>
    <w:rsid w:val="003F4A91"/>
    <w:rsid w:val="003F5459"/>
    <w:rsid w:val="00411F3E"/>
    <w:rsid w:val="004200F5"/>
    <w:rsid w:val="004220CA"/>
    <w:rsid w:val="0042665C"/>
    <w:rsid w:val="00453CA0"/>
    <w:rsid w:val="00490356"/>
    <w:rsid w:val="004A1E6E"/>
    <w:rsid w:val="004A2866"/>
    <w:rsid w:val="004A5F84"/>
    <w:rsid w:val="004B0137"/>
    <w:rsid w:val="004B6FF2"/>
    <w:rsid w:val="004B7FFA"/>
    <w:rsid w:val="004C00C8"/>
    <w:rsid w:val="004C281A"/>
    <w:rsid w:val="004C6DE2"/>
    <w:rsid w:val="004D2A14"/>
    <w:rsid w:val="004E3512"/>
    <w:rsid w:val="004E722C"/>
    <w:rsid w:val="004E7F50"/>
    <w:rsid w:val="004F1543"/>
    <w:rsid w:val="004F68A4"/>
    <w:rsid w:val="00501E37"/>
    <w:rsid w:val="0050535E"/>
    <w:rsid w:val="00506735"/>
    <w:rsid w:val="00507D2B"/>
    <w:rsid w:val="00517789"/>
    <w:rsid w:val="005244FD"/>
    <w:rsid w:val="00525899"/>
    <w:rsid w:val="00526E30"/>
    <w:rsid w:val="005729B7"/>
    <w:rsid w:val="00574AE5"/>
    <w:rsid w:val="0057599E"/>
    <w:rsid w:val="0058059E"/>
    <w:rsid w:val="005809C0"/>
    <w:rsid w:val="005842BD"/>
    <w:rsid w:val="00584DE1"/>
    <w:rsid w:val="00587F2A"/>
    <w:rsid w:val="00595650"/>
    <w:rsid w:val="005A58B4"/>
    <w:rsid w:val="005B5020"/>
    <w:rsid w:val="005D5DBF"/>
    <w:rsid w:val="005D6A5D"/>
    <w:rsid w:val="005F4DC9"/>
    <w:rsid w:val="005F7B07"/>
    <w:rsid w:val="006062A0"/>
    <w:rsid w:val="00621A2A"/>
    <w:rsid w:val="006278AF"/>
    <w:rsid w:val="0065057B"/>
    <w:rsid w:val="00656478"/>
    <w:rsid w:val="00656E89"/>
    <w:rsid w:val="00662995"/>
    <w:rsid w:val="00666519"/>
    <w:rsid w:val="00682B53"/>
    <w:rsid w:val="00684F7E"/>
    <w:rsid w:val="00691CCC"/>
    <w:rsid w:val="006974E0"/>
    <w:rsid w:val="006A0699"/>
    <w:rsid w:val="006B531C"/>
    <w:rsid w:val="006B6EF8"/>
    <w:rsid w:val="006C4659"/>
    <w:rsid w:val="006C4F9E"/>
    <w:rsid w:val="006D316E"/>
    <w:rsid w:val="006D37F1"/>
    <w:rsid w:val="006D3CEA"/>
    <w:rsid w:val="006D3D6D"/>
    <w:rsid w:val="006E63E2"/>
    <w:rsid w:val="007006AA"/>
    <w:rsid w:val="00712086"/>
    <w:rsid w:val="00727AB0"/>
    <w:rsid w:val="007308DB"/>
    <w:rsid w:val="007336F5"/>
    <w:rsid w:val="00735A78"/>
    <w:rsid w:val="007522A9"/>
    <w:rsid w:val="007674DB"/>
    <w:rsid w:val="00770174"/>
    <w:rsid w:val="00771242"/>
    <w:rsid w:val="00774E25"/>
    <w:rsid w:val="007972A4"/>
    <w:rsid w:val="007A2842"/>
    <w:rsid w:val="007B5544"/>
    <w:rsid w:val="007C2C2D"/>
    <w:rsid w:val="007C2DBA"/>
    <w:rsid w:val="007D265C"/>
    <w:rsid w:val="007D3C30"/>
    <w:rsid w:val="007D6BB2"/>
    <w:rsid w:val="007E2172"/>
    <w:rsid w:val="0080194A"/>
    <w:rsid w:val="00813321"/>
    <w:rsid w:val="0081460B"/>
    <w:rsid w:val="008146B4"/>
    <w:rsid w:val="00822BE8"/>
    <w:rsid w:val="008240EF"/>
    <w:rsid w:val="00830119"/>
    <w:rsid w:val="008305A9"/>
    <w:rsid w:val="00836CE9"/>
    <w:rsid w:val="00856FE5"/>
    <w:rsid w:val="00862016"/>
    <w:rsid w:val="0087020B"/>
    <w:rsid w:val="00870E18"/>
    <w:rsid w:val="0088351E"/>
    <w:rsid w:val="00887FEB"/>
    <w:rsid w:val="00895733"/>
    <w:rsid w:val="00897281"/>
    <w:rsid w:val="008A2C57"/>
    <w:rsid w:val="008A7318"/>
    <w:rsid w:val="008D3862"/>
    <w:rsid w:val="008D5AC7"/>
    <w:rsid w:val="008F279B"/>
    <w:rsid w:val="008F30F0"/>
    <w:rsid w:val="008F60A5"/>
    <w:rsid w:val="009043CD"/>
    <w:rsid w:val="00904476"/>
    <w:rsid w:val="0091156A"/>
    <w:rsid w:val="00912C83"/>
    <w:rsid w:val="009134A3"/>
    <w:rsid w:val="009165CA"/>
    <w:rsid w:val="00925A16"/>
    <w:rsid w:val="00926189"/>
    <w:rsid w:val="00927893"/>
    <w:rsid w:val="00930AB0"/>
    <w:rsid w:val="00930B5C"/>
    <w:rsid w:val="00932AE1"/>
    <w:rsid w:val="009332BD"/>
    <w:rsid w:val="00934638"/>
    <w:rsid w:val="00936E2A"/>
    <w:rsid w:val="0095150D"/>
    <w:rsid w:val="00960429"/>
    <w:rsid w:val="00964331"/>
    <w:rsid w:val="00965B3A"/>
    <w:rsid w:val="00973D0B"/>
    <w:rsid w:val="00980352"/>
    <w:rsid w:val="00986A7F"/>
    <w:rsid w:val="00986F12"/>
    <w:rsid w:val="00997E78"/>
    <w:rsid w:val="009B1E7D"/>
    <w:rsid w:val="009C50CF"/>
    <w:rsid w:val="009C6C49"/>
    <w:rsid w:val="009E2453"/>
    <w:rsid w:val="009E27A0"/>
    <w:rsid w:val="009F79C8"/>
    <w:rsid w:val="00A30939"/>
    <w:rsid w:val="00A36224"/>
    <w:rsid w:val="00A45A9F"/>
    <w:rsid w:val="00A51AB1"/>
    <w:rsid w:val="00A5345B"/>
    <w:rsid w:val="00A70AC7"/>
    <w:rsid w:val="00A71C1B"/>
    <w:rsid w:val="00A835BE"/>
    <w:rsid w:val="00A857CF"/>
    <w:rsid w:val="00A94CEC"/>
    <w:rsid w:val="00AA523A"/>
    <w:rsid w:val="00AA68D2"/>
    <w:rsid w:val="00AB5FFE"/>
    <w:rsid w:val="00AC0473"/>
    <w:rsid w:val="00AD095A"/>
    <w:rsid w:val="00AD1630"/>
    <w:rsid w:val="00AD6FB8"/>
    <w:rsid w:val="00AE0157"/>
    <w:rsid w:val="00AE40E2"/>
    <w:rsid w:val="00AF3187"/>
    <w:rsid w:val="00AF37C8"/>
    <w:rsid w:val="00B020FF"/>
    <w:rsid w:val="00B0402B"/>
    <w:rsid w:val="00B074C6"/>
    <w:rsid w:val="00B120B4"/>
    <w:rsid w:val="00B12D5B"/>
    <w:rsid w:val="00B12DC3"/>
    <w:rsid w:val="00B234B4"/>
    <w:rsid w:val="00B26B91"/>
    <w:rsid w:val="00B2745B"/>
    <w:rsid w:val="00B27A4A"/>
    <w:rsid w:val="00B361A6"/>
    <w:rsid w:val="00B4206D"/>
    <w:rsid w:val="00B440C8"/>
    <w:rsid w:val="00B53267"/>
    <w:rsid w:val="00B53FC0"/>
    <w:rsid w:val="00B5689F"/>
    <w:rsid w:val="00B82F13"/>
    <w:rsid w:val="00BB4BCF"/>
    <w:rsid w:val="00BC2B01"/>
    <w:rsid w:val="00BD1212"/>
    <w:rsid w:val="00BD230B"/>
    <w:rsid w:val="00BD6A92"/>
    <w:rsid w:val="00BE748E"/>
    <w:rsid w:val="00BF330D"/>
    <w:rsid w:val="00C02219"/>
    <w:rsid w:val="00C07A0C"/>
    <w:rsid w:val="00C10488"/>
    <w:rsid w:val="00C11437"/>
    <w:rsid w:val="00C21F15"/>
    <w:rsid w:val="00C2290F"/>
    <w:rsid w:val="00C2405F"/>
    <w:rsid w:val="00C4167B"/>
    <w:rsid w:val="00C4786C"/>
    <w:rsid w:val="00C72C49"/>
    <w:rsid w:val="00C73E32"/>
    <w:rsid w:val="00C74974"/>
    <w:rsid w:val="00C92555"/>
    <w:rsid w:val="00C97EA1"/>
    <w:rsid w:val="00CB080B"/>
    <w:rsid w:val="00CB2B07"/>
    <w:rsid w:val="00CB4FE0"/>
    <w:rsid w:val="00CC0681"/>
    <w:rsid w:val="00CD24F3"/>
    <w:rsid w:val="00CD453B"/>
    <w:rsid w:val="00CD698F"/>
    <w:rsid w:val="00D06A3F"/>
    <w:rsid w:val="00D07047"/>
    <w:rsid w:val="00D21923"/>
    <w:rsid w:val="00D43960"/>
    <w:rsid w:val="00D46CFF"/>
    <w:rsid w:val="00D53016"/>
    <w:rsid w:val="00D545E7"/>
    <w:rsid w:val="00D553AB"/>
    <w:rsid w:val="00D60326"/>
    <w:rsid w:val="00D630AA"/>
    <w:rsid w:val="00D8206F"/>
    <w:rsid w:val="00D87379"/>
    <w:rsid w:val="00DA4651"/>
    <w:rsid w:val="00DB26B4"/>
    <w:rsid w:val="00DF6909"/>
    <w:rsid w:val="00E05D37"/>
    <w:rsid w:val="00E077BA"/>
    <w:rsid w:val="00E1134E"/>
    <w:rsid w:val="00E23DD0"/>
    <w:rsid w:val="00E2648C"/>
    <w:rsid w:val="00E315AD"/>
    <w:rsid w:val="00E40048"/>
    <w:rsid w:val="00E52020"/>
    <w:rsid w:val="00E52481"/>
    <w:rsid w:val="00E60884"/>
    <w:rsid w:val="00E64FA3"/>
    <w:rsid w:val="00E8510D"/>
    <w:rsid w:val="00EA0FC3"/>
    <w:rsid w:val="00EA770C"/>
    <w:rsid w:val="00EB11EE"/>
    <w:rsid w:val="00EC2DB0"/>
    <w:rsid w:val="00EC3E97"/>
    <w:rsid w:val="00EC7A81"/>
    <w:rsid w:val="00EE0234"/>
    <w:rsid w:val="00EE3458"/>
    <w:rsid w:val="00EE59D4"/>
    <w:rsid w:val="00EF02BA"/>
    <w:rsid w:val="00EF2FD1"/>
    <w:rsid w:val="00EF69E1"/>
    <w:rsid w:val="00F1683F"/>
    <w:rsid w:val="00F379F0"/>
    <w:rsid w:val="00F6216F"/>
    <w:rsid w:val="00F628D0"/>
    <w:rsid w:val="00F647CE"/>
    <w:rsid w:val="00F67E0F"/>
    <w:rsid w:val="00F71472"/>
    <w:rsid w:val="00F724A2"/>
    <w:rsid w:val="00F7416E"/>
    <w:rsid w:val="00F75FEA"/>
    <w:rsid w:val="00F8048E"/>
    <w:rsid w:val="00F905FF"/>
    <w:rsid w:val="00F91FB9"/>
    <w:rsid w:val="00FC1F20"/>
    <w:rsid w:val="00FC35DC"/>
    <w:rsid w:val="00FD06D0"/>
    <w:rsid w:val="00FD28F4"/>
    <w:rsid w:val="00FD3B4E"/>
    <w:rsid w:val="00FE709B"/>
    <w:rsid w:val="00FF73FE"/>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3E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FBE"/>
  </w:style>
  <w:style w:type="paragraph" w:styleId="Footer">
    <w:name w:val="footer"/>
    <w:basedOn w:val="Normal"/>
    <w:link w:val="FooterChar"/>
    <w:uiPriority w:val="99"/>
    <w:unhideWhenUsed/>
    <w:rsid w:val="002B6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FBE"/>
  </w:style>
  <w:style w:type="paragraph" w:styleId="ListParagraph">
    <w:name w:val="List Paragraph"/>
    <w:basedOn w:val="Normal"/>
    <w:uiPriority w:val="34"/>
    <w:qFormat/>
    <w:rsid w:val="00D60326"/>
    <w:pPr>
      <w:ind w:left="720"/>
      <w:contextualSpacing/>
    </w:pPr>
  </w:style>
  <w:style w:type="paragraph" w:styleId="BalloonText">
    <w:name w:val="Balloon Text"/>
    <w:basedOn w:val="Normal"/>
    <w:link w:val="BalloonTextChar"/>
    <w:uiPriority w:val="99"/>
    <w:semiHidden/>
    <w:unhideWhenUsed/>
    <w:rsid w:val="009604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429"/>
    <w:rPr>
      <w:rFonts w:ascii="Tahoma" w:hAnsi="Tahoma" w:cs="Tahoma"/>
      <w:sz w:val="16"/>
      <w:szCs w:val="16"/>
    </w:rPr>
  </w:style>
  <w:style w:type="character" w:styleId="Hyperlink">
    <w:name w:val="Hyperlink"/>
    <w:uiPriority w:val="99"/>
    <w:unhideWhenUsed/>
    <w:rsid w:val="00D8206F"/>
    <w:rPr>
      <w:color w:val="0000FF"/>
      <w:u w:val="single"/>
    </w:rPr>
  </w:style>
  <w:style w:type="paragraph" w:styleId="NormalWeb">
    <w:name w:val="Normal (Web)"/>
    <w:basedOn w:val="Normal"/>
    <w:uiPriority w:val="99"/>
    <w:unhideWhenUsed/>
    <w:rsid w:val="00AA523A"/>
    <w:pPr>
      <w:spacing w:before="100" w:beforeAutospacing="1" w:after="100" w:afterAutospacing="1" w:line="240" w:lineRule="auto"/>
    </w:pPr>
    <w:rPr>
      <w:rFonts w:ascii="Times New Roman" w:eastAsia="Times New Roman" w:hAnsi="Times New Roman"/>
      <w:sz w:val="24"/>
      <w:szCs w:val="24"/>
      <w:lang w:eastAsia="hr-HR"/>
    </w:rPr>
  </w:style>
  <w:style w:type="paragraph" w:styleId="BodyText">
    <w:name w:val="Body Text"/>
    <w:basedOn w:val="Normal"/>
    <w:link w:val="BodyTextChar"/>
    <w:rsid w:val="009B1E7D"/>
    <w:pPr>
      <w:spacing w:after="0" w:line="240" w:lineRule="auto"/>
      <w:jc w:val="both"/>
    </w:pPr>
    <w:rPr>
      <w:rFonts w:ascii="Arial" w:eastAsia="Times New Roman" w:hAnsi="Arial" w:cs="Arial"/>
      <w:i/>
      <w:iCs/>
      <w:sz w:val="24"/>
      <w:szCs w:val="24"/>
      <w:lang w:eastAsia="hr-HR"/>
    </w:rPr>
  </w:style>
  <w:style w:type="character" w:customStyle="1" w:styleId="BodyTextChar">
    <w:name w:val="Body Text Char"/>
    <w:basedOn w:val="DefaultParagraphFont"/>
    <w:link w:val="BodyText"/>
    <w:rsid w:val="009B1E7D"/>
    <w:rPr>
      <w:rFonts w:ascii="Arial" w:eastAsia="Times New Roman" w:hAnsi="Arial" w:cs="Arial"/>
      <w:i/>
      <w:iCs/>
      <w:sz w:val="24"/>
      <w:szCs w:val="24"/>
      <w:lang w:val="hr-HR"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6FBE"/>
  </w:style>
  <w:style w:type="paragraph" w:styleId="Footer">
    <w:name w:val="footer"/>
    <w:basedOn w:val="Normal"/>
    <w:link w:val="FooterChar"/>
    <w:uiPriority w:val="99"/>
    <w:unhideWhenUsed/>
    <w:rsid w:val="002B6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6FBE"/>
  </w:style>
  <w:style w:type="paragraph" w:styleId="ListParagraph">
    <w:name w:val="List Paragraph"/>
    <w:basedOn w:val="Normal"/>
    <w:uiPriority w:val="34"/>
    <w:qFormat/>
    <w:rsid w:val="00D60326"/>
    <w:pPr>
      <w:ind w:left="720"/>
      <w:contextualSpacing/>
    </w:pPr>
  </w:style>
  <w:style w:type="paragraph" w:styleId="BalloonText">
    <w:name w:val="Balloon Text"/>
    <w:basedOn w:val="Normal"/>
    <w:link w:val="BalloonTextChar"/>
    <w:uiPriority w:val="99"/>
    <w:semiHidden/>
    <w:unhideWhenUsed/>
    <w:rsid w:val="009604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429"/>
    <w:rPr>
      <w:rFonts w:ascii="Tahoma" w:hAnsi="Tahoma" w:cs="Tahoma"/>
      <w:sz w:val="16"/>
      <w:szCs w:val="16"/>
    </w:rPr>
  </w:style>
  <w:style w:type="character" w:styleId="Hyperlink">
    <w:name w:val="Hyperlink"/>
    <w:uiPriority w:val="99"/>
    <w:unhideWhenUsed/>
    <w:rsid w:val="00D8206F"/>
    <w:rPr>
      <w:color w:val="0000FF"/>
      <w:u w:val="single"/>
    </w:rPr>
  </w:style>
  <w:style w:type="paragraph" w:styleId="NormalWeb">
    <w:name w:val="Normal (Web)"/>
    <w:basedOn w:val="Normal"/>
    <w:uiPriority w:val="99"/>
    <w:unhideWhenUsed/>
    <w:rsid w:val="00AA523A"/>
    <w:pPr>
      <w:spacing w:before="100" w:beforeAutospacing="1" w:after="100" w:afterAutospacing="1" w:line="240" w:lineRule="auto"/>
    </w:pPr>
    <w:rPr>
      <w:rFonts w:ascii="Times New Roman" w:eastAsia="Times New Roman" w:hAnsi="Times New Roman"/>
      <w:sz w:val="24"/>
      <w:szCs w:val="24"/>
      <w:lang w:eastAsia="hr-HR"/>
    </w:rPr>
  </w:style>
  <w:style w:type="paragraph" w:styleId="BodyText">
    <w:name w:val="Body Text"/>
    <w:basedOn w:val="Normal"/>
    <w:link w:val="BodyTextChar"/>
    <w:rsid w:val="009B1E7D"/>
    <w:pPr>
      <w:spacing w:after="0" w:line="240" w:lineRule="auto"/>
      <w:jc w:val="both"/>
    </w:pPr>
    <w:rPr>
      <w:rFonts w:ascii="Arial" w:eastAsia="Times New Roman" w:hAnsi="Arial" w:cs="Arial"/>
      <w:i/>
      <w:iCs/>
      <w:sz w:val="24"/>
      <w:szCs w:val="24"/>
      <w:lang w:eastAsia="hr-HR"/>
    </w:rPr>
  </w:style>
  <w:style w:type="character" w:customStyle="1" w:styleId="BodyTextChar">
    <w:name w:val="Body Text Char"/>
    <w:basedOn w:val="DefaultParagraphFont"/>
    <w:link w:val="BodyText"/>
    <w:rsid w:val="009B1E7D"/>
    <w:rPr>
      <w:rFonts w:ascii="Arial" w:eastAsia="Times New Roman" w:hAnsi="Arial" w:cs="Arial"/>
      <w:i/>
      <w:i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1408</Words>
  <Characters>8031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Links>
    <vt:vector size="24" baseType="variant">
      <vt:variant>
        <vt:i4>8126589</vt:i4>
      </vt:variant>
      <vt:variant>
        <vt:i4>9</vt:i4>
      </vt:variant>
      <vt:variant>
        <vt:i4>0</vt:i4>
      </vt:variant>
      <vt:variant>
        <vt:i4>5</vt:i4>
      </vt:variant>
      <vt:variant>
        <vt:lpwstr>mailto:agility.povjerenstvo@gmail.com</vt:lpwstr>
      </vt:variant>
      <vt:variant>
        <vt:lpwstr/>
      </vt:variant>
      <vt:variant>
        <vt:i4>720952</vt:i4>
      </vt:variant>
      <vt:variant>
        <vt:i4>6</vt:i4>
      </vt:variant>
      <vt:variant>
        <vt:i4>0</vt:i4>
      </vt:variant>
      <vt:variant>
        <vt:i4>5</vt:i4>
      </vt:variant>
      <vt:variant>
        <vt:lpwstr>mailto:priredbe@hks.hr</vt:lpwstr>
      </vt:variant>
      <vt:variant>
        <vt:lpwstr/>
      </vt:variant>
      <vt:variant>
        <vt:i4>8126589</vt:i4>
      </vt:variant>
      <vt:variant>
        <vt:i4>3</vt:i4>
      </vt:variant>
      <vt:variant>
        <vt:i4>0</vt:i4>
      </vt:variant>
      <vt:variant>
        <vt:i4>5</vt:i4>
      </vt:variant>
      <vt:variant>
        <vt:lpwstr>mailto:agility.povjerenstvo@gmail.com</vt:lpwstr>
      </vt:variant>
      <vt:variant>
        <vt:lpwstr/>
      </vt:variant>
      <vt:variant>
        <vt:i4>8126589</vt:i4>
      </vt:variant>
      <vt:variant>
        <vt:i4>0</vt:i4>
      </vt:variant>
      <vt:variant>
        <vt:i4>0</vt:i4>
      </vt:variant>
      <vt:variant>
        <vt:i4>5</vt:i4>
      </vt:variant>
      <vt:variant>
        <vt:lpwstr>mailto:agility.povjerenstvo@gmail.com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dc:creator>
  <cp:keywords/>
  <cp:lastModifiedBy>Alen Marekovic</cp:lastModifiedBy>
  <cp:revision>35</cp:revision>
  <cp:lastPrinted>2019-01-08T20:34:00Z</cp:lastPrinted>
  <dcterms:created xsi:type="dcterms:W3CDTF">2023-03-20T21:27:00Z</dcterms:created>
  <dcterms:modified xsi:type="dcterms:W3CDTF">2023-03-30T16:34:00Z</dcterms:modified>
</cp:coreProperties>
</file>